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CD5" w:rsidRDefault="006E4CD5" w:rsidP="00FE7441">
      <w:pPr>
        <w:jc w:val="center"/>
        <w:rPr>
          <w:rFonts w:asciiTheme="minorHAnsi" w:hAnsiTheme="minorHAnsi"/>
          <w:color w:val="auto"/>
          <w:sz w:val="28"/>
          <w:szCs w:val="28"/>
        </w:rPr>
      </w:pPr>
    </w:p>
    <w:p w:rsidR="00FE7441" w:rsidRDefault="00FE7441" w:rsidP="00FE7441">
      <w:pPr>
        <w:jc w:val="center"/>
        <w:rPr>
          <w:rFonts w:asciiTheme="minorHAnsi" w:hAnsiTheme="minorHAnsi"/>
          <w:color w:val="auto"/>
          <w:sz w:val="28"/>
          <w:szCs w:val="28"/>
        </w:rPr>
      </w:pPr>
      <w:r>
        <w:rPr>
          <w:noProof/>
        </w:rPr>
        <w:drawing>
          <wp:inline distT="0" distB="0" distL="0" distR="0" wp14:anchorId="62F107DD" wp14:editId="53C79AA7">
            <wp:extent cx="495300" cy="619125"/>
            <wp:effectExtent l="0" t="0" r="0" b="0"/>
            <wp:docPr id="1" name="Рисунок 1"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766577893c20791eea71737cd1913831f2d79e0a-9065783-images-thumbs&amp;n=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FE7441" w:rsidRDefault="00FE7441" w:rsidP="00FE7441">
      <w:pPr>
        <w:spacing w:line="256" w:lineRule="auto"/>
        <w:jc w:val="center"/>
        <w:rPr>
          <w:rFonts w:ascii="Times New Roman" w:eastAsiaTheme="minorEastAsia"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FE7441" w:rsidRDefault="00FE7441" w:rsidP="00FE7441">
      <w:pPr>
        <w:tabs>
          <w:tab w:val="left" w:pos="5304"/>
        </w:tabs>
        <w:spacing w:line="256" w:lineRule="auto"/>
        <w:jc w:val="center"/>
        <w:rPr>
          <w:rFonts w:ascii="Times New Roman" w:hAnsi="Times New Roman"/>
          <w:b/>
          <w:sz w:val="28"/>
          <w:szCs w:val="28"/>
        </w:rPr>
      </w:pPr>
      <w:r>
        <w:rPr>
          <w:rFonts w:ascii="Times New Roman" w:hAnsi="Times New Roman"/>
          <w:b/>
          <w:sz w:val="28"/>
          <w:szCs w:val="28"/>
        </w:rPr>
        <w:t>(первого созыва)</w:t>
      </w:r>
    </w:p>
    <w:p w:rsidR="00FE7441" w:rsidRDefault="00FE7441" w:rsidP="00FE7441">
      <w:pPr>
        <w:tabs>
          <w:tab w:val="left" w:pos="5304"/>
        </w:tabs>
        <w:spacing w:line="256" w:lineRule="auto"/>
        <w:jc w:val="center"/>
        <w:rPr>
          <w:rFonts w:ascii="Times New Roman" w:hAnsi="Times New Roman"/>
          <w:sz w:val="28"/>
          <w:szCs w:val="28"/>
        </w:rPr>
      </w:pPr>
    </w:p>
    <w:p w:rsidR="00FE7441" w:rsidRDefault="00FE7441" w:rsidP="00FE7441">
      <w:pPr>
        <w:tabs>
          <w:tab w:val="left" w:pos="5304"/>
        </w:tabs>
        <w:spacing w:line="256" w:lineRule="auto"/>
        <w:jc w:val="center"/>
        <w:rPr>
          <w:rFonts w:ascii="Times New Roman" w:hAnsi="Times New Roman"/>
          <w:b/>
          <w:sz w:val="28"/>
          <w:szCs w:val="28"/>
        </w:rPr>
      </w:pPr>
      <w:r>
        <w:rPr>
          <w:rFonts w:ascii="Times New Roman" w:hAnsi="Times New Roman"/>
          <w:b/>
          <w:sz w:val="28"/>
          <w:szCs w:val="28"/>
        </w:rPr>
        <w:t>РЕШЕНИЕ</w:t>
      </w:r>
    </w:p>
    <w:p w:rsidR="00FE7441" w:rsidRDefault="00FE7441" w:rsidP="00FE7441">
      <w:pPr>
        <w:tabs>
          <w:tab w:val="left" w:pos="5304"/>
        </w:tabs>
        <w:spacing w:line="256" w:lineRule="auto"/>
        <w:jc w:val="center"/>
        <w:rPr>
          <w:rFonts w:ascii="Times New Roman" w:hAnsi="Times New Roman"/>
          <w:sz w:val="28"/>
          <w:szCs w:val="28"/>
        </w:rPr>
      </w:pPr>
    </w:p>
    <w:p w:rsidR="00FE7441" w:rsidRDefault="00FE7441" w:rsidP="00FE7441">
      <w:pPr>
        <w:tabs>
          <w:tab w:val="left" w:pos="5304"/>
        </w:tabs>
        <w:spacing w:line="256" w:lineRule="auto"/>
        <w:jc w:val="center"/>
        <w:rPr>
          <w:rFonts w:ascii="Times New Roman" w:hAnsi="Times New Roman"/>
          <w:sz w:val="28"/>
          <w:szCs w:val="28"/>
        </w:rPr>
      </w:pPr>
      <w:r>
        <w:rPr>
          <w:rFonts w:ascii="Times New Roman" w:hAnsi="Times New Roman"/>
          <w:sz w:val="28"/>
          <w:szCs w:val="28"/>
        </w:rPr>
        <w:t>от «</w:t>
      </w:r>
      <w:r w:rsidR="009751C8">
        <w:rPr>
          <w:rFonts w:ascii="Times New Roman" w:hAnsi="Times New Roman"/>
          <w:sz w:val="28"/>
          <w:szCs w:val="28"/>
        </w:rPr>
        <w:t>23</w:t>
      </w:r>
      <w:r>
        <w:rPr>
          <w:rFonts w:ascii="Times New Roman" w:hAnsi="Times New Roman"/>
          <w:sz w:val="28"/>
          <w:szCs w:val="28"/>
        </w:rPr>
        <w:t xml:space="preserve">» </w:t>
      </w:r>
      <w:r w:rsidR="00E50ACC">
        <w:rPr>
          <w:rFonts w:ascii="Times New Roman" w:hAnsi="Times New Roman"/>
          <w:sz w:val="28"/>
          <w:szCs w:val="28"/>
        </w:rPr>
        <w:t xml:space="preserve">декабря </w:t>
      </w:r>
      <w:r>
        <w:rPr>
          <w:rFonts w:ascii="Times New Roman" w:hAnsi="Times New Roman"/>
          <w:sz w:val="28"/>
          <w:szCs w:val="28"/>
        </w:rPr>
        <w:t xml:space="preserve"> 2025 года № </w:t>
      </w:r>
      <w:r w:rsidR="006E4CD5">
        <w:rPr>
          <w:rFonts w:ascii="Times New Roman" w:hAnsi="Times New Roman"/>
          <w:sz w:val="28"/>
          <w:szCs w:val="28"/>
        </w:rPr>
        <w:t>92</w:t>
      </w:r>
    </w:p>
    <w:p w:rsidR="00FE7441" w:rsidRDefault="00FE7441" w:rsidP="00FE7441">
      <w:pPr>
        <w:tabs>
          <w:tab w:val="left" w:pos="5304"/>
        </w:tabs>
        <w:spacing w:line="256" w:lineRule="auto"/>
        <w:jc w:val="center"/>
        <w:rPr>
          <w:rFonts w:ascii="Times New Roman" w:hAnsi="Times New Roman"/>
          <w:sz w:val="28"/>
          <w:szCs w:val="28"/>
        </w:rPr>
      </w:pPr>
    </w:p>
    <w:p w:rsidR="00FE7441" w:rsidRDefault="00FE7441" w:rsidP="00FE7441">
      <w:pPr>
        <w:spacing w:line="256" w:lineRule="auto"/>
        <w:jc w:val="center"/>
        <w:rPr>
          <w:rFonts w:ascii="Times New Roman" w:hAnsi="Times New Roman"/>
          <w:sz w:val="28"/>
          <w:szCs w:val="28"/>
        </w:rPr>
      </w:pPr>
      <w:r>
        <w:rPr>
          <w:rFonts w:ascii="Times New Roman" w:hAnsi="Times New Roman"/>
          <w:b/>
          <w:sz w:val="28"/>
          <w:szCs w:val="28"/>
        </w:rPr>
        <w:t xml:space="preserve">ОБ УТВЕРЖДЕНИИ ПОЛОЖЕНИЯ О МУНИЦИПАЛЬНОМ ЖИЛИЩНОМ КОНТРОЛЕ </w:t>
      </w:r>
    </w:p>
    <w:p w:rsidR="00FE7441" w:rsidRDefault="00FE7441" w:rsidP="00FE7441">
      <w:pPr>
        <w:tabs>
          <w:tab w:val="left" w:pos="10205"/>
        </w:tabs>
        <w:ind w:firstLine="709"/>
        <w:jc w:val="both"/>
        <w:rPr>
          <w:rFonts w:ascii="Times New Roman" w:hAnsi="Times New Roman"/>
          <w:sz w:val="28"/>
          <w:szCs w:val="28"/>
        </w:rPr>
      </w:pPr>
    </w:p>
    <w:p w:rsidR="009751C8" w:rsidRDefault="00FE7441" w:rsidP="009751C8">
      <w:pPr>
        <w:pStyle w:val="ConsPlusNormal"/>
        <w:ind w:firstLine="540"/>
        <w:jc w:val="both"/>
        <w:rPr>
          <w:szCs w:val="24"/>
        </w:rPr>
      </w:pPr>
      <w:r w:rsidRPr="00662706">
        <w:rPr>
          <w:color w:val="000000"/>
          <w:szCs w:val="24"/>
        </w:rPr>
        <w:t xml:space="preserve">  </w:t>
      </w:r>
      <w:r w:rsidR="003571B6" w:rsidRPr="001F1491">
        <w:t>В соответствии с</w:t>
      </w:r>
      <w:r w:rsidR="003571B6">
        <w:t xml:space="preserve"> Федеральным законом от 20 марта 2025 года №33-ФЗ «Об общих принципах организации местного самоуправления в единой системе публичной власти», Законом Костромской области от 21 марта 2025 года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w:t>
      </w:r>
      <w:r w:rsidR="003571B6" w:rsidRPr="00662706">
        <w:rPr>
          <w:color w:val="000000"/>
          <w:szCs w:val="24"/>
        </w:rPr>
        <w:t xml:space="preserve">с Федеральным законом от 31 июля  2020 года № 248-ФЗ  «О государственном контроле (надзоре) и муниципальном контроле в  Российской Федерации», </w:t>
      </w:r>
      <w:r w:rsidR="001B7A25" w:rsidRPr="001B7A25">
        <w:rPr>
          <w:szCs w:val="24"/>
        </w:rPr>
        <w:t xml:space="preserve">Дума  Чухломского муниципального округа Костромской области </w:t>
      </w:r>
    </w:p>
    <w:p w:rsidR="001B7A25" w:rsidRPr="001B7A25" w:rsidRDefault="001B7A25" w:rsidP="009751C8">
      <w:pPr>
        <w:pStyle w:val="ConsPlusNormal"/>
        <w:ind w:firstLine="540"/>
        <w:jc w:val="both"/>
        <w:rPr>
          <w:b/>
          <w:szCs w:val="24"/>
        </w:rPr>
      </w:pPr>
      <w:r w:rsidRPr="001B7A25">
        <w:rPr>
          <w:b/>
          <w:szCs w:val="24"/>
        </w:rPr>
        <w:t>РЕШИЛА:</w:t>
      </w:r>
    </w:p>
    <w:p w:rsidR="00FE7441" w:rsidRPr="00662706" w:rsidRDefault="00FE7441" w:rsidP="00FE7441">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1.Утвердить Положение о муниципальном </w:t>
      </w:r>
      <w:r>
        <w:rPr>
          <w:rFonts w:ascii="Times New Roman" w:hAnsi="Times New Roman"/>
          <w:color w:val="000000" w:themeColor="text1"/>
          <w:sz w:val="24"/>
          <w:szCs w:val="24"/>
        </w:rPr>
        <w:t>жилищном контроле</w:t>
      </w:r>
      <w:r w:rsidRPr="00662706">
        <w:rPr>
          <w:rFonts w:ascii="Times New Roman" w:hAnsi="Times New Roman"/>
          <w:color w:val="000000" w:themeColor="text1"/>
          <w:sz w:val="24"/>
          <w:szCs w:val="24"/>
        </w:rPr>
        <w:t xml:space="preserve">  (далее-Положение) согласно приложению.</w:t>
      </w:r>
    </w:p>
    <w:p w:rsidR="00FE7441" w:rsidRPr="00662706" w:rsidRDefault="00FE7441" w:rsidP="00FE7441">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2.Признать утратившими силу:</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8"/>
          <w:szCs w:val="28"/>
        </w:rPr>
        <w:t xml:space="preserve"> </w:t>
      </w:r>
      <w:r w:rsidRPr="00D80D11">
        <w:rPr>
          <w:rFonts w:ascii="Times New Roman" w:hAnsi="Times New Roman"/>
          <w:color w:val="000000" w:themeColor="text1"/>
          <w:sz w:val="24"/>
          <w:szCs w:val="24"/>
        </w:rPr>
        <w:t xml:space="preserve"> - </w:t>
      </w:r>
      <w:r>
        <w:rPr>
          <w:rFonts w:ascii="Times New Roman" w:hAnsi="Times New Roman"/>
          <w:color w:val="000000" w:themeColor="text1"/>
          <w:sz w:val="24"/>
          <w:szCs w:val="24"/>
        </w:rPr>
        <w:t>решение Совета депутатов городского поселения город Чухлома Чухломского муниципального района Костромской области от 11 апреля 2025 года № 286 «Об утверждении Положения о муниципальном жилищном контроле на территории городского поселения город Чухлома Чухломского муниципального района Костромской области»;</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Ножкинского сельского поселения Чухломского муниципального района Костромской области от 28 марта 2025 года № 214 «Об утверждении Положения о муниципальном жилищном контроле на территории Ножкинского сельского поселения Чухломского муниципального района Костромской области»;</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Петровского сельского поселения Чухломского муниципального района Костромской области от 28 марта 2025 года № 189 «Об утверждении Положения о муниципальном жилищном контроле на территории Петровского сельского поселения»;</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Повалихинского сельского поселения Чухломского муниципального района Костромской области от 28 марта 2025 года № 179 «Об утверждении Положения о муниципальном жилищном контроле на территории Повалихинского сельского поселения Чухломского муниципального района Костромской области»;</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Судайского сельского поселения Чухломского муниципального района Костромской области от 26 марта 2025 года № 194 «Об утверждении Положения о муниципальном жилищном контроле на территории Судайского сельского поселения Чухломского муниципального района Костромской области»;</w:t>
      </w:r>
    </w:p>
    <w:p w:rsid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Чухломского сельского поселения Чухломского муниципального района Костромской области от 28 марта 2025 года № 239 «Об утверждении Положения о муниципальном жилищном контроле на территории Чухломского сельского поселения»;</w:t>
      </w:r>
    </w:p>
    <w:p w:rsidR="00FE7441" w:rsidRPr="00FE7441" w:rsidRDefault="00FE7441" w:rsidP="00FE7441">
      <w:pPr>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решение Совета депутатов Шартановского сельского поселения Чухломского муниципального района Костромской области от 28 марта 2025 года № 104 «Об утверждении Положения о муниципальном жилищном контроле на территории Шартановского сельского поселения Чухломского муниципального района Костромской области».</w:t>
      </w:r>
    </w:p>
    <w:p w:rsidR="00FE7441" w:rsidRPr="00662706" w:rsidRDefault="00FE7441" w:rsidP="00FE7441">
      <w:pPr>
        <w:pStyle w:val="ConsTitle"/>
        <w:widowControl/>
        <w:ind w:firstLineChars="200" w:firstLine="482"/>
        <w:jc w:val="both"/>
        <w:rPr>
          <w:rFonts w:ascii="Times New Roman" w:hAnsi="Times New Roman" w:cs="Times New Roman"/>
          <w:b w:val="0"/>
          <w:color w:val="000000" w:themeColor="text1"/>
          <w:sz w:val="24"/>
          <w:szCs w:val="24"/>
        </w:rPr>
      </w:pPr>
      <w:r w:rsidRPr="00662706">
        <w:rPr>
          <w:rFonts w:ascii="Times New Roman" w:hAnsi="Times New Roman" w:cs="Times New Roman"/>
          <w:color w:val="000000" w:themeColor="text1"/>
          <w:sz w:val="24"/>
          <w:szCs w:val="24"/>
        </w:rPr>
        <w:lastRenderedPageBreak/>
        <w:tab/>
      </w:r>
      <w:r w:rsidRPr="00662706">
        <w:rPr>
          <w:rFonts w:ascii="Times New Roman" w:hAnsi="Times New Roman" w:cs="Times New Roman"/>
          <w:b w:val="0"/>
          <w:color w:val="000000" w:themeColor="text1"/>
          <w:sz w:val="24"/>
          <w:szCs w:val="24"/>
        </w:rPr>
        <w:t>3. Контроль за исполнением настоящего решения возложить на депутатскую комиссию по аграрной, экономической политике и предпринимательству (Хоробрых А.А.).</w:t>
      </w:r>
    </w:p>
    <w:p w:rsidR="00FE7441" w:rsidRPr="00662706" w:rsidRDefault="00FE7441" w:rsidP="00FE7441">
      <w:pPr>
        <w:tabs>
          <w:tab w:val="left" w:pos="10205"/>
        </w:tabs>
        <w:ind w:firstLine="709"/>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4.  Настоящее решение </w:t>
      </w:r>
      <w:r w:rsidR="00E50ACC">
        <w:rPr>
          <w:rFonts w:ascii="Times New Roman" w:hAnsi="Times New Roman"/>
          <w:color w:val="000000" w:themeColor="text1"/>
          <w:sz w:val="24"/>
          <w:szCs w:val="24"/>
        </w:rPr>
        <w:t xml:space="preserve">вступает в силу после официального опубликования. </w:t>
      </w:r>
    </w:p>
    <w:p w:rsidR="00FE7441" w:rsidRPr="00662706" w:rsidRDefault="00FE7441" w:rsidP="00FE7441">
      <w:pPr>
        <w:tabs>
          <w:tab w:val="left" w:pos="10205"/>
        </w:tabs>
        <w:ind w:firstLine="709"/>
        <w:jc w:val="both"/>
        <w:rPr>
          <w:rFonts w:ascii="Times New Roman" w:hAnsi="Times New Roman"/>
          <w:sz w:val="24"/>
          <w:szCs w:val="24"/>
        </w:rPr>
      </w:pPr>
    </w:p>
    <w:p w:rsidR="00FE7441" w:rsidRDefault="00FE7441" w:rsidP="00FE7441">
      <w:pPr>
        <w:tabs>
          <w:tab w:val="left" w:pos="10205"/>
        </w:tabs>
        <w:ind w:firstLine="709"/>
        <w:jc w:val="both"/>
        <w:rPr>
          <w:rFonts w:ascii="Times New Roman" w:hAnsi="Times New Roman"/>
          <w:sz w:val="28"/>
          <w:szCs w:val="28"/>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571B6" w:rsidRPr="003D2339" w:rsidTr="00C24A67">
        <w:trPr>
          <w:trHeight w:val="1510"/>
        </w:trPr>
        <w:tc>
          <w:tcPr>
            <w:tcW w:w="4785" w:type="dxa"/>
          </w:tcPr>
          <w:p w:rsidR="009751C8" w:rsidRPr="009751C8" w:rsidRDefault="009751C8" w:rsidP="009751C8">
            <w:pPr>
              <w:jc w:val="both"/>
              <w:rPr>
                <w:rFonts w:ascii="Times New Roman" w:hAnsi="Times New Roman"/>
                <w:color w:val="auto"/>
                <w:sz w:val="24"/>
                <w:szCs w:val="24"/>
              </w:rPr>
            </w:pPr>
          </w:p>
          <w:p w:rsidR="009751C8" w:rsidRPr="009751C8" w:rsidRDefault="009751C8" w:rsidP="009751C8">
            <w:pPr>
              <w:jc w:val="both"/>
              <w:rPr>
                <w:rFonts w:ascii="Times New Roman" w:hAnsi="Times New Roman"/>
                <w:color w:val="auto"/>
                <w:sz w:val="24"/>
                <w:szCs w:val="24"/>
              </w:rPr>
            </w:pPr>
            <w:r w:rsidRPr="009751C8">
              <w:rPr>
                <w:rFonts w:ascii="Times New Roman" w:hAnsi="Times New Roman"/>
                <w:color w:val="auto"/>
                <w:sz w:val="24"/>
                <w:szCs w:val="24"/>
              </w:rPr>
              <w:t>Председатель Думы Чухломского муниципального округа Костромской области</w:t>
            </w:r>
          </w:p>
          <w:p w:rsidR="009751C8" w:rsidRPr="009751C8" w:rsidRDefault="009751C8" w:rsidP="009751C8">
            <w:pPr>
              <w:jc w:val="both"/>
              <w:rPr>
                <w:rFonts w:ascii="Times New Roman" w:hAnsi="Times New Roman"/>
                <w:color w:val="auto"/>
                <w:sz w:val="24"/>
                <w:szCs w:val="24"/>
              </w:rPr>
            </w:pPr>
          </w:p>
          <w:p w:rsidR="003571B6" w:rsidRPr="009751C8" w:rsidRDefault="009751C8" w:rsidP="009751C8">
            <w:pPr>
              <w:jc w:val="both"/>
              <w:rPr>
                <w:rFonts w:ascii="Times New Roman" w:hAnsi="Times New Roman"/>
                <w:color w:val="auto"/>
                <w:sz w:val="24"/>
                <w:szCs w:val="24"/>
              </w:rPr>
            </w:pPr>
            <w:r w:rsidRPr="009751C8">
              <w:rPr>
                <w:rFonts w:ascii="Times New Roman" w:hAnsi="Times New Roman"/>
                <w:color w:val="auto"/>
                <w:sz w:val="24"/>
                <w:szCs w:val="24"/>
              </w:rPr>
              <w:t xml:space="preserve">                     _______________О.С. Байкова</w:t>
            </w:r>
          </w:p>
          <w:p w:rsidR="003571B6" w:rsidRPr="009751C8" w:rsidRDefault="003571B6" w:rsidP="00C24A67">
            <w:pPr>
              <w:jc w:val="both"/>
              <w:rPr>
                <w:rFonts w:ascii="Times New Roman" w:hAnsi="Times New Roman"/>
                <w:color w:val="auto"/>
                <w:sz w:val="24"/>
                <w:szCs w:val="24"/>
              </w:rPr>
            </w:pPr>
          </w:p>
          <w:p w:rsidR="003571B6" w:rsidRPr="009751C8" w:rsidRDefault="003571B6" w:rsidP="00C24A67">
            <w:pPr>
              <w:jc w:val="both"/>
              <w:rPr>
                <w:rFonts w:ascii="Times New Roman" w:hAnsi="Times New Roman"/>
                <w:color w:val="auto"/>
                <w:sz w:val="24"/>
                <w:szCs w:val="24"/>
              </w:rPr>
            </w:pPr>
          </w:p>
        </w:tc>
        <w:tc>
          <w:tcPr>
            <w:tcW w:w="4786" w:type="dxa"/>
          </w:tcPr>
          <w:p w:rsidR="003571B6" w:rsidRPr="009751C8" w:rsidRDefault="003571B6" w:rsidP="00C24A67">
            <w:pPr>
              <w:jc w:val="right"/>
              <w:rPr>
                <w:rFonts w:ascii="Times New Roman" w:hAnsi="Times New Roman"/>
                <w:color w:val="auto"/>
                <w:sz w:val="24"/>
                <w:szCs w:val="24"/>
              </w:rPr>
            </w:pPr>
            <w:r w:rsidRPr="009751C8">
              <w:rPr>
                <w:rFonts w:ascii="Times New Roman" w:hAnsi="Times New Roman"/>
                <w:color w:val="auto"/>
                <w:sz w:val="24"/>
                <w:szCs w:val="24"/>
              </w:rPr>
              <w:t xml:space="preserve">    </w:t>
            </w:r>
          </w:p>
          <w:p w:rsidR="009751C8" w:rsidRDefault="009751C8" w:rsidP="009751C8">
            <w:pPr>
              <w:jc w:val="right"/>
              <w:rPr>
                <w:rFonts w:ascii="Times New Roman" w:hAnsi="Times New Roman"/>
                <w:color w:val="auto"/>
                <w:sz w:val="24"/>
                <w:szCs w:val="24"/>
              </w:rPr>
            </w:pPr>
            <w:r w:rsidRPr="009751C8">
              <w:rPr>
                <w:rFonts w:ascii="Times New Roman" w:hAnsi="Times New Roman"/>
                <w:color w:val="auto"/>
                <w:sz w:val="24"/>
                <w:szCs w:val="24"/>
              </w:rPr>
              <w:t xml:space="preserve">Глава Чухломского  </w:t>
            </w:r>
          </w:p>
          <w:p w:rsidR="009751C8" w:rsidRPr="009751C8" w:rsidRDefault="009751C8" w:rsidP="009751C8">
            <w:pPr>
              <w:jc w:val="right"/>
              <w:rPr>
                <w:rFonts w:ascii="Times New Roman" w:hAnsi="Times New Roman"/>
                <w:color w:val="auto"/>
                <w:sz w:val="24"/>
                <w:szCs w:val="24"/>
              </w:rPr>
            </w:pPr>
            <w:r w:rsidRPr="009751C8">
              <w:rPr>
                <w:rFonts w:ascii="Times New Roman" w:hAnsi="Times New Roman"/>
                <w:color w:val="auto"/>
                <w:sz w:val="24"/>
                <w:szCs w:val="24"/>
              </w:rPr>
              <w:t xml:space="preserve">муниципального округа  </w:t>
            </w:r>
          </w:p>
          <w:p w:rsidR="009751C8" w:rsidRPr="009751C8" w:rsidRDefault="009751C8" w:rsidP="009751C8">
            <w:pPr>
              <w:jc w:val="right"/>
              <w:rPr>
                <w:rFonts w:ascii="Times New Roman" w:hAnsi="Times New Roman"/>
                <w:color w:val="auto"/>
                <w:sz w:val="24"/>
                <w:szCs w:val="24"/>
              </w:rPr>
            </w:pPr>
            <w:r w:rsidRPr="009751C8">
              <w:rPr>
                <w:rFonts w:ascii="Times New Roman" w:hAnsi="Times New Roman"/>
                <w:color w:val="auto"/>
                <w:sz w:val="24"/>
                <w:szCs w:val="24"/>
              </w:rPr>
              <w:t xml:space="preserve">Костромской области   </w:t>
            </w:r>
          </w:p>
          <w:p w:rsidR="009751C8" w:rsidRPr="009751C8" w:rsidRDefault="009751C8" w:rsidP="009751C8">
            <w:pPr>
              <w:jc w:val="right"/>
              <w:rPr>
                <w:rFonts w:ascii="Times New Roman" w:hAnsi="Times New Roman"/>
                <w:color w:val="auto"/>
                <w:sz w:val="24"/>
                <w:szCs w:val="24"/>
              </w:rPr>
            </w:pPr>
            <w:r w:rsidRPr="009751C8">
              <w:rPr>
                <w:rFonts w:ascii="Times New Roman" w:hAnsi="Times New Roman"/>
                <w:color w:val="auto"/>
                <w:sz w:val="24"/>
                <w:szCs w:val="24"/>
              </w:rPr>
              <w:t xml:space="preserve">                   </w:t>
            </w:r>
          </w:p>
          <w:p w:rsidR="009751C8" w:rsidRPr="009751C8" w:rsidRDefault="009751C8" w:rsidP="009751C8">
            <w:pPr>
              <w:jc w:val="right"/>
              <w:rPr>
                <w:rFonts w:ascii="Times New Roman" w:hAnsi="Times New Roman"/>
                <w:color w:val="auto"/>
                <w:sz w:val="24"/>
                <w:szCs w:val="24"/>
              </w:rPr>
            </w:pPr>
            <w:r w:rsidRPr="009751C8">
              <w:rPr>
                <w:rFonts w:ascii="Times New Roman" w:hAnsi="Times New Roman"/>
                <w:color w:val="auto"/>
                <w:sz w:val="24"/>
                <w:szCs w:val="24"/>
              </w:rPr>
              <w:t xml:space="preserve">                    ______________ Д.С. Майоров</w:t>
            </w:r>
          </w:p>
          <w:p w:rsidR="009751C8" w:rsidRPr="009751C8" w:rsidRDefault="009751C8" w:rsidP="009751C8">
            <w:pPr>
              <w:rPr>
                <w:rFonts w:ascii="Times New Roman" w:hAnsi="Times New Roman"/>
                <w:sz w:val="24"/>
                <w:szCs w:val="24"/>
              </w:rPr>
            </w:pPr>
          </w:p>
          <w:p w:rsidR="003571B6" w:rsidRPr="009751C8" w:rsidRDefault="003571B6" w:rsidP="00C24A67">
            <w:pPr>
              <w:jc w:val="both"/>
              <w:rPr>
                <w:rFonts w:ascii="Times New Roman" w:hAnsi="Times New Roman"/>
                <w:color w:val="auto"/>
                <w:sz w:val="24"/>
                <w:szCs w:val="24"/>
              </w:rPr>
            </w:pPr>
          </w:p>
        </w:tc>
      </w:tr>
    </w:tbl>
    <w:p w:rsidR="00FE7441" w:rsidRDefault="00FE7441" w:rsidP="00FE7441">
      <w:pPr>
        <w:rPr>
          <w:rFonts w:ascii="Times New Roman" w:hAnsi="Times New Roman"/>
          <w:sz w:val="26"/>
          <w:szCs w:val="26"/>
        </w:rPr>
      </w:pPr>
    </w:p>
    <w:p w:rsidR="00FE7441" w:rsidRDefault="00FE7441"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p>
    <w:p w:rsidR="006E4CD5" w:rsidRDefault="006E4CD5" w:rsidP="004B5A43">
      <w:pPr>
        <w:rPr>
          <w:rFonts w:ascii="Times New Roman" w:hAnsi="Times New Roman"/>
          <w:sz w:val="26"/>
          <w:szCs w:val="26"/>
        </w:rPr>
      </w:pPr>
      <w:bookmarkStart w:id="0" w:name="_GoBack"/>
      <w:bookmarkEnd w:id="0"/>
    </w:p>
    <w:p w:rsidR="006D1422" w:rsidRPr="00C10171" w:rsidRDefault="006D1422" w:rsidP="00915540">
      <w:pPr>
        <w:widowControl/>
        <w:rPr>
          <w:rFonts w:ascii="Times New Roman" w:hAnsi="Times New Roman"/>
          <w:b/>
          <w:bCs/>
          <w:color w:val="auto"/>
          <w:sz w:val="24"/>
          <w:szCs w:val="24"/>
          <w:lang w:eastAsia="zh-CN"/>
        </w:rPr>
      </w:pPr>
    </w:p>
    <w:p w:rsidR="00DF5818" w:rsidRPr="00DF5818" w:rsidRDefault="00DF5818" w:rsidP="00DF5818">
      <w:pPr>
        <w:pStyle w:val="ConsPlusTitle"/>
        <w:spacing w:line="240" w:lineRule="exact"/>
        <w:jc w:val="right"/>
        <w:rPr>
          <w:b w:val="0"/>
          <w:szCs w:val="24"/>
        </w:rPr>
      </w:pPr>
      <w:r w:rsidRPr="00DF5818">
        <w:rPr>
          <w:b w:val="0"/>
          <w:szCs w:val="24"/>
        </w:rPr>
        <w:lastRenderedPageBreak/>
        <w:t xml:space="preserve">Приложение </w:t>
      </w:r>
    </w:p>
    <w:p w:rsidR="00DF5818" w:rsidRPr="00DF5818" w:rsidRDefault="00DF5818" w:rsidP="00DF5818">
      <w:pPr>
        <w:pStyle w:val="ConsPlusTitle"/>
        <w:spacing w:line="240" w:lineRule="exact"/>
        <w:jc w:val="right"/>
        <w:rPr>
          <w:b w:val="0"/>
          <w:szCs w:val="24"/>
        </w:rPr>
      </w:pPr>
      <w:r w:rsidRPr="00DF5818">
        <w:rPr>
          <w:b w:val="0"/>
          <w:szCs w:val="24"/>
        </w:rPr>
        <w:t>Утверждено</w:t>
      </w:r>
    </w:p>
    <w:p w:rsidR="00DF5818" w:rsidRPr="006D1422" w:rsidRDefault="00DF5818" w:rsidP="00DF5818">
      <w:pPr>
        <w:pStyle w:val="ConsPlusTitle"/>
        <w:spacing w:line="240" w:lineRule="exact"/>
        <w:jc w:val="right"/>
        <w:rPr>
          <w:b w:val="0"/>
          <w:color w:val="000000" w:themeColor="text1"/>
          <w:szCs w:val="24"/>
        </w:rPr>
      </w:pPr>
      <w:r w:rsidRPr="006D1422">
        <w:rPr>
          <w:b w:val="0"/>
          <w:color w:val="000000" w:themeColor="text1"/>
          <w:szCs w:val="24"/>
        </w:rPr>
        <w:t xml:space="preserve">решением </w:t>
      </w:r>
      <w:r w:rsidR="006D1422" w:rsidRPr="006D1422">
        <w:rPr>
          <w:b w:val="0"/>
          <w:color w:val="000000" w:themeColor="text1"/>
          <w:szCs w:val="24"/>
        </w:rPr>
        <w:t>Думы</w:t>
      </w:r>
      <w:r w:rsidRPr="006D1422">
        <w:rPr>
          <w:b w:val="0"/>
          <w:color w:val="000000" w:themeColor="text1"/>
          <w:szCs w:val="24"/>
        </w:rPr>
        <w:t xml:space="preserve"> </w:t>
      </w:r>
    </w:p>
    <w:p w:rsidR="00DF5818" w:rsidRPr="006D1422" w:rsidRDefault="00DF5818" w:rsidP="00DF5818">
      <w:pPr>
        <w:pStyle w:val="ConsPlusTitle"/>
        <w:spacing w:line="240" w:lineRule="exact"/>
        <w:jc w:val="right"/>
        <w:rPr>
          <w:b w:val="0"/>
          <w:color w:val="000000" w:themeColor="text1"/>
          <w:szCs w:val="24"/>
        </w:rPr>
      </w:pPr>
      <w:r w:rsidRPr="006D1422">
        <w:rPr>
          <w:b w:val="0"/>
          <w:color w:val="000000" w:themeColor="text1"/>
          <w:szCs w:val="24"/>
        </w:rPr>
        <w:t xml:space="preserve">Чухломского муниципального </w:t>
      </w:r>
      <w:r w:rsidR="006D1422" w:rsidRPr="006D1422">
        <w:rPr>
          <w:b w:val="0"/>
          <w:color w:val="000000" w:themeColor="text1"/>
          <w:szCs w:val="24"/>
        </w:rPr>
        <w:t>округа</w:t>
      </w:r>
      <w:r w:rsidRPr="006D1422">
        <w:rPr>
          <w:b w:val="0"/>
          <w:color w:val="000000" w:themeColor="text1"/>
          <w:szCs w:val="24"/>
        </w:rPr>
        <w:t xml:space="preserve"> </w:t>
      </w:r>
    </w:p>
    <w:p w:rsidR="00DF5818" w:rsidRPr="006D1422" w:rsidRDefault="00DF5818" w:rsidP="00DF5818">
      <w:pPr>
        <w:pStyle w:val="ConsPlusTitle"/>
        <w:spacing w:line="240" w:lineRule="exact"/>
        <w:jc w:val="right"/>
        <w:rPr>
          <w:b w:val="0"/>
          <w:color w:val="000000" w:themeColor="text1"/>
          <w:szCs w:val="24"/>
        </w:rPr>
      </w:pPr>
      <w:r w:rsidRPr="006D1422">
        <w:rPr>
          <w:b w:val="0"/>
          <w:color w:val="000000" w:themeColor="text1"/>
          <w:szCs w:val="24"/>
        </w:rPr>
        <w:t xml:space="preserve">Костромской области </w:t>
      </w:r>
    </w:p>
    <w:p w:rsidR="00DF5818" w:rsidRDefault="00DF5818">
      <w:pPr>
        <w:pStyle w:val="ConsPlusTitle"/>
        <w:spacing w:line="240" w:lineRule="exact"/>
        <w:jc w:val="center"/>
        <w:rPr>
          <w:sz w:val="28"/>
          <w:szCs w:val="28"/>
        </w:rPr>
      </w:pPr>
    </w:p>
    <w:p w:rsidR="00277222" w:rsidRDefault="00C1463D">
      <w:pPr>
        <w:pStyle w:val="ConsPlusTitle"/>
        <w:spacing w:line="240" w:lineRule="exact"/>
        <w:jc w:val="center"/>
        <w:rPr>
          <w:sz w:val="28"/>
          <w:szCs w:val="28"/>
        </w:rPr>
      </w:pPr>
      <w:r>
        <w:rPr>
          <w:sz w:val="28"/>
          <w:szCs w:val="28"/>
        </w:rPr>
        <w:t>ПОЛОЖЕНИЕ</w:t>
      </w:r>
    </w:p>
    <w:p w:rsidR="00277222" w:rsidRPr="00C10171" w:rsidRDefault="00C10171" w:rsidP="00D0154D">
      <w:pPr>
        <w:jc w:val="center"/>
        <w:rPr>
          <w:sz w:val="28"/>
          <w:szCs w:val="28"/>
        </w:rPr>
      </w:pPr>
      <w:r w:rsidRPr="005962E3">
        <w:rPr>
          <w:rFonts w:ascii="Times New Roman" w:hAnsi="Times New Roman"/>
          <w:b/>
          <w:sz w:val="28"/>
          <w:szCs w:val="28"/>
        </w:rPr>
        <w:t>о муниципальном</w:t>
      </w:r>
      <w:r>
        <w:rPr>
          <w:rFonts w:ascii="Times New Roman" w:hAnsi="Times New Roman"/>
          <w:b/>
          <w:sz w:val="28"/>
          <w:szCs w:val="28"/>
        </w:rPr>
        <w:t xml:space="preserve"> </w:t>
      </w:r>
      <w:r w:rsidR="00877D39">
        <w:rPr>
          <w:rFonts w:ascii="Times New Roman" w:hAnsi="Times New Roman"/>
          <w:b/>
          <w:sz w:val="28"/>
          <w:szCs w:val="28"/>
        </w:rPr>
        <w:t xml:space="preserve">жилищном </w:t>
      </w:r>
      <w:r w:rsidRPr="005962E3">
        <w:rPr>
          <w:rFonts w:ascii="Times New Roman" w:hAnsi="Times New Roman"/>
          <w:b/>
          <w:sz w:val="28"/>
          <w:szCs w:val="28"/>
        </w:rPr>
        <w:t xml:space="preserve">контроле </w:t>
      </w:r>
    </w:p>
    <w:p w:rsidR="00915540" w:rsidRDefault="00915540">
      <w:pPr>
        <w:pStyle w:val="ConsPlusNormal"/>
        <w:ind w:firstLine="0"/>
        <w:jc w:val="center"/>
        <w:rPr>
          <w:b/>
          <w:sz w:val="28"/>
          <w:szCs w:val="28"/>
        </w:rPr>
      </w:pPr>
    </w:p>
    <w:p w:rsidR="00277222" w:rsidRDefault="00C1463D">
      <w:pPr>
        <w:pStyle w:val="ConsPlusNormal"/>
        <w:ind w:firstLine="0"/>
        <w:jc w:val="center"/>
        <w:rPr>
          <w:sz w:val="28"/>
          <w:szCs w:val="28"/>
        </w:rPr>
      </w:pPr>
      <w:r>
        <w:rPr>
          <w:b/>
          <w:sz w:val="28"/>
          <w:szCs w:val="28"/>
        </w:rPr>
        <w:t>1.Общие положения</w:t>
      </w:r>
    </w:p>
    <w:p w:rsidR="00277222" w:rsidRDefault="00277222">
      <w:pPr>
        <w:pStyle w:val="ConsPlusNormal"/>
        <w:ind w:firstLine="567"/>
        <w:rPr>
          <w:sz w:val="28"/>
          <w:szCs w:val="28"/>
        </w:rPr>
      </w:pPr>
    </w:p>
    <w:p w:rsidR="00277222" w:rsidRPr="00E80C5C" w:rsidRDefault="00915540" w:rsidP="00A7251D">
      <w:pPr>
        <w:pStyle w:val="aff7"/>
        <w:jc w:val="both"/>
        <w:rPr>
          <w:color w:val="000000" w:themeColor="text1"/>
        </w:rPr>
      </w:pPr>
      <w:r w:rsidRPr="00E80C5C">
        <w:rPr>
          <w:color w:val="000000" w:themeColor="text1"/>
        </w:rPr>
        <w:t xml:space="preserve">          </w:t>
      </w:r>
      <w:r w:rsidR="00C1463D" w:rsidRPr="00E80C5C">
        <w:rPr>
          <w:color w:val="000000" w:themeColor="text1"/>
        </w:rPr>
        <w:t xml:space="preserve">1.1. </w:t>
      </w:r>
      <w:r w:rsidRPr="00E80C5C">
        <w:rPr>
          <w:color w:val="000000" w:themeColor="text1"/>
        </w:rPr>
        <w:t xml:space="preserve">Положение о муниципальном </w:t>
      </w:r>
      <w:r w:rsidR="00877D39" w:rsidRPr="00E80C5C">
        <w:rPr>
          <w:color w:val="000000" w:themeColor="text1"/>
        </w:rPr>
        <w:t xml:space="preserve">жилищном </w:t>
      </w:r>
      <w:r w:rsidRPr="00E80C5C">
        <w:rPr>
          <w:color w:val="000000" w:themeColor="text1"/>
        </w:rPr>
        <w:t>контроле</w:t>
      </w:r>
      <w:r w:rsidR="00C10171" w:rsidRPr="00E80C5C">
        <w:rPr>
          <w:color w:val="000000" w:themeColor="text1"/>
        </w:rPr>
        <w:t xml:space="preserve"> </w:t>
      </w:r>
      <w:r w:rsidR="002C225D" w:rsidRPr="00E80C5C">
        <w:rPr>
          <w:color w:val="000000" w:themeColor="text1"/>
        </w:rPr>
        <w:t xml:space="preserve">(далее – </w:t>
      </w:r>
      <w:r w:rsidR="00A7251D" w:rsidRPr="00E80C5C">
        <w:rPr>
          <w:color w:val="000000" w:themeColor="text1"/>
        </w:rPr>
        <w:t xml:space="preserve">Положение) устанавливает порядок организации и осуществления муниципального жилищного контроля на территории Чухломского муниципального </w:t>
      </w:r>
      <w:r w:rsidR="006D1422" w:rsidRPr="00E80C5C">
        <w:rPr>
          <w:color w:val="000000" w:themeColor="text1"/>
        </w:rPr>
        <w:t>округа</w:t>
      </w:r>
      <w:r w:rsidR="00A7251D" w:rsidRPr="00E80C5C">
        <w:rPr>
          <w:color w:val="000000" w:themeColor="text1"/>
        </w:rPr>
        <w:t xml:space="preserve"> Костромской области.</w:t>
      </w:r>
    </w:p>
    <w:p w:rsidR="00A7251D" w:rsidRPr="00E80C5C" w:rsidRDefault="002C225D" w:rsidP="00A7251D">
      <w:pPr>
        <w:adjustRightInd w:val="0"/>
        <w:jc w:val="both"/>
        <w:rPr>
          <w:rFonts w:ascii="Times New Roman" w:hAnsi="Times New Roman"/>
          <w:sz w:val="24"/>
          <w:szCs w:val="24"/>
        </w:rPr>
      </w:pPr>
      <w:r w:rsidRPr="00E80C5C">
        <w:rPr>
          <w:rFonts w:ascii="Times New Roman" w:hAnsi="Times New Roman"/>
          <w:color w:val="000000" w:themeColor="text1"/>
          <w:sz w:val="24"/>
          <w:szCs w:val="24"/>
        </w:rPr>
        <w:t xml:space="preserve">         1.2</w:t>
      </w:r>
      <w:r w:rsidR="00B07C57" w:rsidRPr="00E80C5C">
        <w:rPr>
          <w:rFonts w:ascii="Times New Roman" w:hAnsi="Times New Roman"/>
          <w:color w:val="000000" w:themeColor="text1"/>
          <w:sz w:val="24"/>
          <w:szCs w:val="24"/>
        </w:rPr>
        <w:t>.</w:t>
      </w:r>
      <w:r w:rsidR="00E50ACC" w:rsidRPr="00E80C5C">
        <w:rPr>
          <w:rFonts w:ascii="Times New Roman" w:hAnsi="Times New Roman"/>
          <w:color w:val="000000" w:themeColor="text1"/>
          <w:sz w:val="24"/>
          <w:szCs w:val="24"/>
        </w:rPr>
        <w:t xml:space="preserve"> </w:t>
      </w:r>
      <w:r w:rsidR="00A7251D" w:rsidRPr="00E80C5C">
        <w:rPr>
          <w:rFonts w:ascii="Times New Roman" w:hAnsi="Times New Roman"/>
          <w:sz w:val="24"/>
          <w:szCs w:val="24"/>
        </w:rPr>
        <w:t>Предметом муниципального</w:t>
      </w:r>
      <w:r w:rsidR="006D1422" w:rsidRPr="00E80C5C">
        <w:rPr>
          <w:rFonts w:ascii="Times New Roman" w:hAnsi="Times New Roman"/>
          <w:sz w:val="24"/>
          <w:szCs w:val="24"/>
        </w:rPr>
        <w:t xml:space="preserve"> жилищного</w:t>
      </w:r>
      <w:r w:rsidR="00A7251D" w:rsidRPr="00E80C5C">
        <w:rPr>
          <w:rFonts w:ascii="Times New Roman" w:hAnsi="Times New Roman"/>
          <w:sz w:val="24"/>
          <w:szCs w:val="24"/>
        </w:rPr>
        <w:t xml:space="preserve">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2) требований к формированию фондов капитального ремонта;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3) требований к созданию и деятельности юридических лиц, </w:t>
      </w:r>
    </w:p>
    <w:p w:rsidR="00A7251D" w:rsidRPr="00E80C5C" w:rsidRDefault="00A7251D" w:rsidP="00A7251D">
      <w:pPr>
        <w:adjustRightInd w:val="0"/>
        <w:jc w:val="both"/>
        <w:rPr>
          <w:rFonts w:ascii="Times New Roman" w:hAnsi="Times New Roman"/>
          <w:sz w:val="24"/>
          <w:szCs w:val="24"/>
        </w:rPr>
      </w:pPr>
      <w:r w:rsidRPr="00E80C5C">
        <w:rPr>
          <w:rFonts w:ascii="Times New Roman" w:hAnsi="Times New Roman"/>
          <w:sz w:val="24"/>
          <w:szCs w:val="24"/>
        </w:rPr>
        <w:t xml:space="preserve">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4) требований к предоставлению коммунальных услуг собственникам и пользователям помещений в многоквартирных домах и жилых домов;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6) правил содержания общего имущества в многоквартирном доме и правил изменения размера платы за содержание жилого помещения;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8)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9) требований к обеспечению доступности для инвалидов помещений в многоквартирных домах; </w:t>
      </w:r>
    </w:p>
    <w:p w:rsidR="00A7251D" w:rsidRPr="00E80C5C" w:rsidRDefault="00E50ACC" w:rsidP="00A7251D">
      <w:pPr>
        <w:adjustRightInd w:val="0"/>
        <w:jc w:val="both"/>
        <w:rPr>
          <w:rFonts w:ascii="Times New Roman" w:hAnsi="Times New Roman"/>
          <w:sz w:val="24"/>
          <w:szCs w:val="24"/>
        </w:rPr>
      </w:pPr>
      <w:r w:rsidRPr="00E80C5C">
        <w:rPr>
          <w:rFonts w:ascii="Times New Roman" w:hAnsi="Times New Roman"/>
          <w:sz w:val="24"/>
          <w:szCs w:val="24"/>
        </w:rPr>
        <w:t xml:space="preserve">     </w:t>
      </w:r>
      <w:r w:rsidR="00A7251D" w:rsidRPr="00E80C5C">
        <w:rPr>
          <w:rFonts w:ascii="Times New Roman" w:hAnsi="Times New Roman"/>
          <w:sz w:val="24"/>
          <w:szCs w:val="24"/>
        </w:rPr>
        <w:t xml:space="preserve">10) требований к предоставлению жилых помещений в наемных </w:t>
      </w:r>
    </w:p>
    <w:p w:rsidR="002C225D" w:rsidRPr="00E80C5C" w:rsidRDefault="00A7251D" w:rsidP="00A7251D">
      <w:pPr>
        <w:adjustRightInd w:val="0"/>
        <w:jc w:val="both"/>
        <w:rPr>
          <w:rFonts w:ascii="Times New Roman" w:hAnsi="Times New Roman"/>
          <w:sz w:val="24"/>
          <w:szCs w:val="24"/>
        </w:rPr>
      </w:pPr>
      <w:r w:rsidRPr="00E80C5C">
        <w:rPr>
          <w:rFonts w:ascii="Times New Roman" w:hAnsi="Times New Roman"/>
          <w:sz w:val="24"/>
          <w:szCs w:val="24"/>
        </w:rPr>
        <w:t>домах социального использования.</w:t>
      </w:r>
    </w:p>
    <w:p w:rsidR="00277222" w:rsidRPr="00E80C5C" w:rsidRDefault="00C1463D">
      <w:pPr>
        <w:widowControl/>
        <w:ind w:firstLine="709"/>
        <w:jc w:val="both"/>
        <w:rPr>
          <w:rFonts w:ascii="Times New Roman" w:hAnsi="Times New Roman"/>
          <w:color w:val="000000" w:themeColor="text1"/>
          <w:sz w:val="24"/>
          <w:szCs w:val="24"/>
        </w:rPr>
      </w:pPr>
      <w:r w:rsidRPr="00E80C5C">
        <w:rPr>
          <w:rFonts w:ascii="Times New Roman" w:hAnsi="Times New Roman"/>
          <w:color w:val="auto"/>
          <w:sz w:val="24"/>
          <w:szCs w:val="24"/>
        </w:rPr>
        <w:t xml:space="preserve">1.3. </w:t>
      </w:r>
      <w:r w:rsidRPr="00E80C5C">
        <w:rPr>
          <w:rFonts w:ascii="Times New Roman" w:hAnsi="Times New Roman"/>
          <w:color w:val="000000" w:themeColor="text1"/>
          <w:sz w:val="24"/>
          <w:szCs w:val="24"/>
        </w:rPr>
        <w:t xml:space="preserve">Муниципальный контроль осуществляется администрацией </w:t>
      </w:r>
      <w:r w:rsidR="00915540" w:rsidRPr="00E80C5C">
        <w:rPr>
          <w:rFonts w:ascii="Times New Roman" w:hAnsi="Times New Roman"/>
          <w:color w:val="000000" w:themeColor="text1"/>
          <w:sz w:val="24"/>
          <w:szCs w:val="24"/>
        </w:rPr>
        <w:t xml:space="preserve">Чухломского муниципального </w:t>
      </w:r>
      <w:r w:rsidR="006D1422" w:rsidRPr="00E80C5C">
        <w:rPr>
          <w:rFonts w:ascii="Times New Roman" w:hAnsi="Times New Roman"/>
          <w:color w:val="000000" w:themeColor="text1"/>
          <w:sz w:val="24"/>
          <w:szCs w:val="24"/>
        </w:rPr>
        <w:t>округа</w:t>
      </w:r>
      <w:r w:rsidR="00915540" w:rsidRPr="00E80C5C">
        <w:rPr>
          <w:rFonts w:ascii="Times New Roman" w:hAnsi="Times New Roman"/>
          <w:color w:val="000000" w:themeColor="text1"/>
          <w:sz w:val="24"/>
          <w:szCs w:val="24"/>
        </w:rPr>
        <w:t xml:space="preserve"> Костромской области</w:t>
      </w:r>
      <w:r w:rsidRPr="00E80C5C">
        <w:rPr>
          <w:rFonts w:ascii="Times New Roman" w:hAnsi="Times New Roman"/>
          <w:color w:val="000000" w:themeColor="text1"/>
          <w:sz w:val="24"/>
          <w:szCs w:val="24"/>
        </w:rPr>
        <w:t xml:space="preserve"> (далее – контрольный орган).</w:t>
      </w:r>
    </w:p>
    <w:p w:rsidR="00277222" w:rsidRPr="00E80C5C" w:rsidRDefault="00C1463D">
      <w:pPr>
        <w:pStyle w:val="afd"/>
        <w:widowControl/>
        <w:tabs>
          <w:tab w:val="left" w:pos="1134"/>
        </w:tabs>
        <w:ind w:left="0" w:firstLine="709"/>
        <w:jc w:val="both"/>
        <w:rPr>
          <w:rFonts w:ascii="Times New Roman" w:hAnsi="Times New Roman"/>
          <w:sz w:val="24"/>
          <w:szCs w:val="24"/>
        </w:rPr>
      </w:pPr>
      <w:r w:rsidRPr="00E80C5C">
        <w:rPr>
          <w:rFonts w:ascii="Times New Roman" w:hAnsi="Times New Roman"/>
          <w:sz w:val="24"/>
          <w:szCs w:val="24"/>
        </w:rPr>
        <w:t>1.4. Объектами муниципального контроля (далее – объект контроля) являются:</w:t>
      </w:r>
    </w:p>
    <w:p w:rsidR="00F063D9" w:rsidRPr="00E80C5C" w:rsidRDefault="00F063D9" w:rsidP="0020111D">
      <w:pPr>
        <w:adjustRightInd w:val="0"/>
        <w:ind w:firstLine="851"/>
        <w:jc w:val="both"/>
        <w:rPr>
          <w:rFonts w:ascii="Times New Roman" w:hAnsi="Times New Roman"/>
          <w:sz w:val="24"/>
          <w:szCs w:val="24"/>
        </w:rPr>
      </w:pPr>
      <w:r w:rsidRPr="00E80C5C">
        <w:rPr>
          <w:rFonts w:ascii="Times New Roman" w:hAnsi="Times New Roman"/>
          <w:sz w:val="24"/>
          <w:szCs w:val="24"/>
        </w:rPr>
        <w:t xml:space="preserve">1) деятельность, действия (бездействие) контролируемых лиц,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w:t>
      </w:r>
    </w:p>
    <w:p w:rsidR="00F063D9" w:rsidRPr="00E80C5C" w:rsidRDefault="00F063D9" w:rsidP="00F063D9">
      <w:pPr>
        <w:adjustRightInd w:val="0"/>
        <w:ind w:firstLine="851"/>
        <w:jc w:val="both"/>
        <w:rPr>
          <w:rFonts w:ascii="Times New Roman" w:hAnsi="Times New Roman"/>
          <w:sz w:val="24"/>
          <w:szCs w:val="24"/>
        </w:rPr>
      </w:pPr>
      <w:r w:rsidRPr="00E80C5C">
        <w:rPr>
          <w:rFonts w:ascii="Times New Roman" w:hAnsi="Times New Roman"/>
          <w:sz w:val="24"/>
          <w:szCs w:val="24"/>
        </w:rPr>
        <w:t xml:space="preserve">2) 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w:t>
      </w:r>
    </w:p>
    <w:p w:rsidR="00A7251D" w:rsidRPr="00E80C5C" w:rsidRDefault="00F063D9" w:rsidP="00F063D9">
      <w:pPr>
        <w:adjustRightInd w:val="0"/>
        <w:ind w:firstLine="851"/>
        <w:jc w:val="both"/>
        <w:rPr>
          <w:rFonts w:ascii="Times New Roman" w:hAnsi="Times New Roman"/>
          <w:sz w:val="24"/>
          <w:szCs w:val="24"/>
        </w:rPr>
      </w:pPr>
      <w:r w:rsidRPr="00E80C5C">
        <w:rPr>
          <w:rFonts w:ascii="Times New Roman" w:hAnsi="Times New Roman"/>
          <w:sz w:val="24"/>
          <w:szCs w:val="24"/>
        </w:rPr>
        <w:t xml:space="preserve">3) 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w:t>
      </w:r>
      <w:r w:rsidRPr="00E80C5C">
        <w:rPr>
          <w:rFonts w:ascii="Times New Roman" w:hAnsi="Times New Roman"/>
          <w:sz w:val="24"/>
          <w:szCs w:val="24"/>
        </w:rPr>
        <w:lastRenderedPageBreak/>
        <w:t>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r w:rsidR="00A7251D" w:rsidRPr="00E80C5C">
        <w:rPr>
          <w:rFonts w:ascii="Times New Roman" w:hAnsi="Times New Roman"/>
          <w:sz w:val="24"/>
          <w:szCs w:val="24"/>
        </w:rPr>
        <w:t xml:space="preserve"> </w:t>
      </w:r>
    </w:p>
    <w:p w:rsidR="00277222" w:rsidRPr="00E80C5C" w:rsidRDefault="00C1463D">
      <w:pPr>
        <w:pStyle w:val="afd"/>
        <w:widowControl/>
        <w:tabs>
          <w:tab w:val="left" w:pos="1134"/>
        </w:tabs>
        <w:ind w:left="0" w:firstLine="709"/>
        <w:jc w:val="both"/>
        <w:rPr>
          <w:rFonts w:ascii="Times New Roman" w:hAnsi="Times New Roman"/>
          <w:sz w:val="24"/>
          <w:szCs w:val="24"/>
        </w:rPr>
      </w:pPr>
      <w:r w:rsidRPr="00E80C5C">
        <w:rPr>
          <w:rFonts w:ascii="Times New Roman" w:hAnsi="Times New Roman"/>
          <w:sz w:val="24"/>
          <w:szCs w:val="24"/>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C35007" w:rsidRPr="00E80C5C" w:rsidRDefault="00C1463D" w:rsidP="00C35007">
      <w:pPr>
        <w:pStyle w:val="afd"/>
        <w:widowControl/>
        <w:tabs>
          <w:tab w:val="left" w:pos="741"/>
        </w:tabs>
        <w:ind w:left="0"/>
        <w:jc w:val="both"/>
        <w:rPr>
          <w:sz w:val="24"/>
          <w:szCs w:val="24"/>
        </w:rPr>
      </w:pPr>
      <w:r w:rsidRPr="00E80C5C">
        <w:rPr>
          <w:rFonts w:ascii="Times New Roman" w:hAnsi="Times New Roman"/>
          <w:sz w:val="24"/>
          <w:szCs w:val="24"/>
        </w:rPr>
        <w:tab/>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35007" w:rsidRPr="00E80C5C" w:rsidRDefault="00C35007" w:rsidP="00C35007">
      <w:pPr>
        <w:autoSpaceDE w:val="0"/>
        <w:autoSpaceDN w:val="0"/>
        <w:adjustRightInd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35007" w:rsidRPr="00E80C5C" w:rsidRDefault="00C35007" w:rsidP="00C35007">
      <w:pPr>
        <w:autoSpaceDE w:val="0"/>
        <w:autoSpaceDN w:val="0"/>
        <w:adjustRightInd w:val="0"/>
        <w:ind w:firstLine="902"/>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277222" w:rsidRPr="00E80C5C" w:rsidRDefault="00C60E1E" w:rsidP="00C35007">
      <w:pPr>
        <w:pStyle w:val="afd"/>
        <w:widowControl/>
        <w:tabs>
          <w:tab w:val="left" w:pos="741"/>
        </w:tabs>
        <w:ind w:left="0"/>
        <w:jc w:val="both"/>
        <w:rPr>
          <w:color w:val="000000" w:themeColor="text1"/>
          <w:sz w:val="24"/>
          <w:szCs w:val="24"/>
        </w:rPr>
      </w:pPr>
      <w:r w:rsidRPr="00E80C5C">
        <w:rPr>
          <w:rFonts w:ascii="Times New Roman" w:hAnsi="Times New Roman"/>
          <w:sz w:val="24"/>
          <w:szCs w:val="24"/>
        </w:rPr>
        <w:t xml:space="preserve">          </w:t>
      </w:r>
      <w:r w:rsidR="00C1463D" w:rsidRPr="00E80C5C">
        <w:rPr>
          <w:rFonts w:ascii="Times New Roman" w:hAnsi="Times New Roman"/>
          <w:sz w:val="24"/>
          <w:szCs w:val="24"/>
        </w:rPr>
        <w:t>1</w:t>
      </w:r>
      <w:r w:rsidR="00C35007" w:rsidRPr="00E80C5C">
        <w:rPr>
          <w:rFonts w:ascii="Times New Roman" w:hAnsi="Times New Roman"/>
          <w:sz w:val="24"/>
          <w:szCs w:val="24"/>
        </w:rPr>
        <w:t>.7</w:t>
      </w:r>
      <w:r w:rsidR="00C1463D" w:rsidRPr="00E80C5C">
        <w:rPr>
          <w:rFonts w:ascii="Times New Roman" w:hAnsi="Times New Roman"/>
          <w:sz w:val="24"/>
          <w:szCs w:val="24"/>
        </w:rPr>
        <w:t xml:space="preserve">. От имени контрольного органа муниципальный контроль </w:t>
      </w:r>
      <w:r w:rsidR="00C1463D" w:rsidRPr="00E80C5C">
        <w:rPr>
          <w:rFonts w:ascii="Times New Roman" w:hAnsi="Times New Roman"/>
          <w:color w:val="000000" w:themeColor="text1"/>
          <w:sz w:val="24"/>
          <w:szCs w:val="24"/>
        </w:rPr>
        <w:t xml:space="preserve">вправе осуществлять следующие должностные лица </w:t>
      </w:r>
      <w:r w:rsidR="00C1463D" w:rsidRPr="00E80C5C">
        <w:rPr>
          <w:rFonts w:ascii="Times New Roman" w:eastAsia="Calibri" w:hAnsi="Times New Roman"/>
          <w:color w:val="000000" w:themeColor="text1"/>
          <w:sz w:val="24"/>
          <w:szCs w:val="24"/>
        </w:rPr>
        <w:t xml:space="preserve">администрации </w:t>
      </w:r>
      <w:r w:rsidR="003C2DA1" w:rsidRPr="00E80C5C">
        <w:rPr>
          <w:rFonts w:ascii="Times New Roman" w:eastAsia="Calibri" w:hAnsi="Times New Roman"/>
          <w:color w:val="000000" w:themeColor="text1"/>
          <w:spacing w:val="-5"/>
          <w:sz w:val="24"/>
          <w:szCs w:val="24"/>
        </w:rPr>
        <w:t xml:space="preserve">Чухломского муниципального </w:t>
      </w:r>
      <w:r w:rsidR="006D1422" w:rsidRPr="00E80C5C">
        <w:rPr>
          <w:rFonts w:ascii="Times New Roman" w:eastAsia="Calibri" w:hAnsi="Times New Roman"/>
          <w:color w:val="000000" w:themeColor="text1"/>
          <w:spacing w:val="-5"/>
          <w:sz w:val="24"/>
          <w:szCs w:val="24"/>
        </w:rPr>
        <w:t>округа</w:t>
      </w:r>
      <w:r w:rsidR="003C2DA1" w:rsidRPr="00E80C5C">
        <w:rPr>
          <w:rFonts w:ascii="Times New Roman" w:eastAsia="Calibri" w:hAnsi="Times New Roman"/>
          <w:color w:val="000000" w:themeColor="text1"/>
          <w:spacing w:val="-5"/>
          <w:sz w:val="24"/>
          <w:szCs w:val="24"/>
        </w:rPr>
        <w:t xml:space="preserve"> Костромской области</w:t>
      </w:r>
      <w:r w:rsidR="00C1463D" w:rsidRPr="00E80C5C">
        <w:rPr>
          <w:rFonts w:ascii="Times New Roman" w:hAnsi="Times New Roman"/>
          <w:color w:val="000000" w:themeColor="text1"/>
          <w:sz w:val="24"/>
          <w:szCs w:val="24"/>
        </w:rPr>
        <w:t>:</w:t>
      </w:r>
    </w:p>
    <w:p w:rsidR="00277222" w:rsidRPr="00E80C5C" w:rsidRDefault="00C1463D">
      <w:pPr>
        <w:ind w:firstLine="709"/>
        <w:jc w:val="both"/>
        <w:rPr>
          <w:rFonts w:ascii="Times New Roman" w:hAnsi="Times New Roman"/>
          <w:sz w:val="24"/>
          <w:szCs w:val="24"/>
        </w:rPr>
      </w:pPr>
      <w:r w:rsidRPr="00E80C5C">
        <w:rPr>
          <w:rFonts w:ascii="Times New Roman" w:hAnsi="Times New Roman"/>
          <w:color w:val="auto"/>
          <w:sz w:val="24"/>
          <w:szCs w:val="24"/>
        </w:rPr>
        <w:t>1) руководитель  контрольного органа;</w:t>
      </w:r>
    </w:p>
    <w:p w:rsidR="00E50ACC" w:rsidRPr="00E80C5C" w:rsidRDefault="00E50ACC" w:rsidP="00E50ACC">
      <w:pPr>
        <w:ind w:firstLine="709"/>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2) заместитель главы администрации-заведующий отделом капитального строительства и архитектуры Чухломского муниципального округа Костромской области;</w:t>
      </w:r>
    </w:p>
    <w:p w:rsidR="00277222" w:rsidRPr="00E80C5C" w:rsidRDefault="00E50ACC" w:rsidP="00BD060F">
      <w:pPr>
        <w:ind w:firstLine="709"/>
        <w:jc w:val="both"/>
        <w:rPr>
          <w:rFonts w:ascii="Times New Roman" w:eastAsia="Calibri" w:hAnsi="Times New Roman"/>
          <w:color w:val="000000" w:themeColor="text1"/>
          <w:sz w:val="24"/>
          <w:szCs w:val="24"/>
        </w:rPr>
      </w:pPr>
      <w:r w:rsidRPr="00E80C5C">
        <w:rPr>
          <w:rFonts w:ascii="Times New Roman" w:hAnsi="Times New Roman"/>
          <w:color w:val="000000" w:themeColor="text1"/>
          <w:sz w:val="24"/>
          <w:szCs w:val="24"/>
        </w:rPr>
        <w:t xml:space="preserve">3) </w:t>
      </w:r>
      <w:r w:rsidRPr="00E80C5C">
        <w:rPr>
          <w:rFonts w:ascii="Times New Roman" w:eastAsia="Calibri" w:hAnsi="Times New Roman"/>
          <w:color w:val="000000" w:themeColor="text1"/>
          <w:sz w:val="24"/>
          <w:szCs w:val="24"/>
        </w:rPr>
        <w:t>главный специалист управления по правовым, земельным и имущественным вопросам администрации Чухломского муниципального округа Костромской области, в должностные обязанности которого входит осуществление муниципального контроля (далее-Инспектор).</w:t>
      </w:r>
    </w:p>
    <w:p w:rsidR="00BD060F" w:rsidRPr="00E80C5C" w:rsidRDefault="00BD060F" w:rsidP="00BD060F">
      <w:pPr>
        <w:ind w:firstLine="709"/>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1.8. Принятие решений о проведении контрольных мероприятий осуществляет руководитель контрольного органа, а в случае его отсутствия</w:t>
      </w:r>
      <w:r w:rsidRPr="00E80C5C">
        <w:rPr>
          <w:rFonts w:ascii="Times New Roman" w:hAnsi="Times New Roman"/>
          <w:b/>
          <w:color w:val="000000" w:themeColor="text1"/>
          <w:sz w:val="24"/>
          <w:szCs w:val="24"/>
        </w:rPr>
        <w:t xml:space="preserve">- </w:t>
      </w:r>
      <w:r w:rsidRPr="00E80C5C">
        <w:rPr>
          <w:rFonts w:ascii="Times New Roman" w:hAnsi="Times New Roman"/>
          <w:color w:val="000000" w:themeColor="text1"/>
          <w:sz w:val="24"/>
          <w:szCs w:val="24"/>
        </w:rPr>
        <w:t xml:space="preserve">заместитель главы администрации-заведующий отделом капитального строительства и архитектуры Чухломского муниципального округа Костромской области (далее – уполномоченные должностные лица контрольного органа). </w:t>
      </w:r>
    </w:p>
    <w:p w:rsidR="00277222" w:rsidRPr="00E80C5C" w:rsidRDefault="004819C7" w:rsidP="004819C7">
      <w:pPr>
        <w:pStyle w:val="afd"/>
        <w:widowControl/>
        <w:tabs>
          <w:tab w:val="left" w:pos="1134"/>
        </w:tabs>
        <w:ind w:left="0"/>
        <w:jc w:val="both"/>
        <w:rPr>
          <w:rFonts w:ascii="Times New Roman" w:hAnsi="Times New Roman"/>
          <w:sz w:val="24"/>
          <w:szCs w:val="24"/>
        </w:rPr>
      </w:pPr>
      <w:r w:rsidRPr="00E80C5C">
        <w:rPr>
          <w:rFonts w:ascii="Times New Roman" w:hAnsi="Times New Roman"/>
          <w:sz w:val="24"/>
          <w:szCs w:val="24"/>
        </w:rPr>
        <w:t xml:space="preserve">          </w:t>
      </w:r>
      <w:r w:rsidR="00C35007" w:rsidRPr="00E80C5C">
        <w:rPr>
          <w:rFonts w:ascii="Times New Roman" w:hAnsi="Times New Roman"/>
          <w:sz w:val="24"/>
          <w:szCs w:val="24"/>
        </w:rPr>
        <w:t>1.9</w:t>
      </w:r>
      <w:r w:rsidR="00C1463D" w:rsidRPr="00E80C5C">
        <w:rPr>
          <w:rFonts w:ascii="Times New Roman" w:hAnsi="Times New Roman"/>
          <w:sz w:val="24"/>
          <w:szCs w:val="24"/>
        </w:rPr>
        <w:t>.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277222" w:rsidRPr="00E80C5C" w:rsidRDefault="00C35007">
      <w:pPr>
        <w:pStyle w:val="afd"/>
        <w:widowControl/>
        <w:tabs>
          <w:tab w:val="left" w:pos="1134"/>
        </w:tabs>
        <w:ind w:left="0" w:firstLine="709"/>
        <w:jc w:val="both"/>
        <w:rPr>
          <w:sz w:val="24"/>
          <w:szCs w:val="24"/>
        </w:rPr>
      </w:pPr>
      <w:r w:rsidRPr="00E80C5C">
        <w:rPr>
          <w:rFonts w:ascii="Times New Roman" w:hAnsi="Times New Roman"/>
          <w:sz w:val="24"/>
          <w:szCs w:val="24"/>
        </w:rPr>
        <w:t>1.10</w:t>
      </w:r>
      <w:r w:rsidR="00C1463D" w:rsidRPr="00E80C5C">
        <w:rPr>
          <w:rFonts w:ascii="Times New Roman" w:hAnsi="Times New Roman"/>
          <w:sz w:val="24"/>
          <w:szCs w:val="24"/>
        </w:rPr>
        <w:t xml:space="preserve">.  </w:t>
      </w:r>
      <w:r w:rsidR="00C1463D" w:rsidRPr="00E80C5C">
        <w:rPr>
          <w:rFonts w:ascii="Times New Roman" w:eastAsia="Calibri" w:hAnsi="Times New Roman"/>
          <w:sz w:val="24"/>
          <w:szCs w:val="24"/>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9">
        <w:r w:rsidR="00C1463D" w:rsidRPr="00E80C5C">
          <w:rPr>
            <w:rStyle w:val="-"/>
            <w:rFonts w:ascii="Times New Roman" w:eastAsia="Calibri" w:hAnsi="Times New Roman"/>
            <w:color w:val="000000"/>
            <w:sz w:val="24"/>
            <w:szCs w:val="24"/>
            <w:u w:val="none"/>
          </w:rPr>
          <w:t>закона</w:t>
        </w:r>
      </w:hyperlink>
      <w:r w:rsidR="002C225D" w:rsidRPr="00E80C5C">
        <w:rPr>
          <w:rFonts w:ascii="Times New Roman" w:eastAsia="Calibri" w:hAnsi="Times New Roman"/>
          <w:sz w:val="24"/>
          <w:szCs w:val="24"/>
        </w:rPr>
        <w:t xml:space="preserve"> </w:t>
      </w:r>
      <w:r w:rsidR="00C1463D" w:rsidRPr="00E80C5C">
        <w:rPr>
          <w:rFonts w:ascii="Times New Roman" w:eastAsia="Calibri" w:hAnsi="Times New Roman"/>
          <w:sz w:val="24"/>
          <w:szCs w:val="24"/>
        </w:rPr>
        <w:t>№ 248-ФЗ.</w:t>
      </w:r>
    </w:p>
    <w:p w:rsidR="00277222" w:rsidRPr="00E80C5C" w:rsidRDefault="00C1463D">
      <w:pPr>
        <w:pStyle w:val="afd"/>
        <w:ind w:left="0"/>
        <w:jc w:val="both"/>
        <w:rPr>
          <w:rFonts w:ascii="Times New Roman" w:hAnsi="Times New Roman"/>
          <w:color w:val="000000" w:themeColor="text1"/>
          <w:sz w:val="24"/>
          <w:szCs w:val="24"/>
        </w:rPr>
      </w:pPr>
      <w:r w:rsidRPr="00E80C5C">
        <w:rPr>
          <w:rFonts w:ascii="Times New Roman" w:hAnsi="Times New Roman"/>
          <w:sz w:val="24"/>
          <w:szCs w:val="24"/>
        </w:rPr>
        <w:tab/>
      </w:r>
      <w:r w:rsidR="00C35007" w:rsidRPr="00E80C5C">
        <w:rPr>
          <w:rFonts w:ascii="Times New Roman" w:hAnsi="Times New Roman"/>
          <w:color w:val="000000" w:themeColor="text1"/>
          <w:sz w:val="24"/>
          <w:szCs w:val="24"/>
        </w:rPr>
        <w:t>1.11</w:t>
      </w:r>
      <w:r w:rsidRPr="00E80C5C">
        <w:rPr>
          <w:rFonts w:ascii="Times New Roman" w:hAnsi="Times New Roman"/>
          <w:color w:val="000000" w:themeColor="text1"/>
          <w:sz w:val="24"/>
          <w:szCs w:val="24"/>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277222" w:rsidRPr="00E80C5C" w:rsidRDefault="00C35007">
      <w:pPr>
        <w:pStyle w:val="afd"/>
        <w:ind w:left="0"/>
        <w:jc w:val="both"/>
        <w:rPr>
          <w:color w:val="000000" w:themeColor="text1"/>
          <w:sz w:val="24"/>
          <w:szCs w:val="24"/>
        </w:rPr>
      </w:pPr>
      <w:r w:rsidRPr="00E80C5C">
        <w:rPr>
          <w:rFonts w:ascii="Times New Roman" w:hAnsi="Times New Roman"/>
          <w:color w:val="000000" w:themeColor="text1"/>
          <w:sz w:val="24"/>
          <w:szCs w:val="24"/>
        </w:rPr>
        <w:tab/>
        <w:t>1.12</w:t>
      </w:r>
      <w:r w:rsidR="00C1463D" w:rsidRPr="00E80C5C">
        <w:rPr>
          <w:rFonts w:ascii="Times New Roman" w:hAnsi="Times New Roman"/>
          <w:color w:val="000000" w:themeColor="text1"/>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00C1463D" w:rsidRPr="00E80C5C">
          <w:rPr>
            <w:rStyle w:val="-"/>
            <w:rFonts w:ascii="Times New Roman" w:hAnsi="Times New Roman"/>
            <w:color w:val="000000" w:themeColor="text1"/>
            <w:sz w:val="24"/>
            <w:szCs w:val="24"/>
            <w:u w:val="none"/>
          </w:rPr>
          <w:t xml:space="preserve">Федеральным законом </w:t>
        </w:r>
      </w:hyperlink>
      <w:r w:rsidR="00C1463D" w:rsidRPr="00E80C5C">
        <w:rPr>
          <w:rFonts w:ascii="Times New Roman" w:hAnsi="Times New Roman"/>
          <w:color w:val="000000" w:themeColor="text1"/>
          <w:sz w:val="24"/>
          <w:szCs w:val="24"/>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1E24E7" w:rsidRPr="00E80C5C" w:rsidRDefault="001E24E7" w:rsidP="001E24E7">
      <w:pPr>
        <w:autoSpaceDE w:val="0"/>
        <w:autoSpaceDN w:val="0"/>
        <w:adjustRightInd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w:t>
      </w:r>
      <w:r w:rsidR="00C35007" w:rsidRPr="00E80C5C">
        <w:rPr>
          <w:rFonts w:ascii="Times New Roman" w:hAnsi="Times New Roman"/>
          <w:color w:val="000000" w:themeColor="text1"/>
          <w:sz w:val="24"/>
          <w:szCs w:val="24"/>
        </w:rPr>
        <w:t xml:space="preserve">   1.13</w:t>
      </w:r>
      <w:r w:rsidRPr="00E80C5C">
        <w:rPr>
          <w:rFonts w:ascii="Times New Roman" w:hAnsi="Times New Roman"/>
          <w:color w:val="000000" w:themeColor="text1"/>
          <w:sz w:val="24"/>
          <w:szCs w:val="24"/>
        </w:rPr>
        <w:t>. Оценка результативности и эффективности муниципального контроля осуществляется в соответствии со статьей 30 Федерального закона №248-ФЗ.</w:t>
      </w:r>
    </w:p>
    <w:p w:rsidR="001E24E7" w:rsidRPr="00E80C5C" w:rsidRDefault="001E24E7" w:rsidP="001E24E7">
      <w:pPr>
        <w:autoSpaceDE w:val="0"/>
        <w:autoSpaceDN w:val="0"/>
        <w:adjustRightInd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w:t>
      </w:r>
      <w:r w:rsidR="00C35007" w:rsidRPr="00E80C5C">
        <w:rPr>
          <w:rFonts w:ascii="Times New Roman" w:hAnsi="Times New Roman"/>
          <w:color w:val="000000" w:themeColor="text1"/>
          <w:sz w:val="24"/>
          <w:szCs w:val="24"/>
        </w:rPr>
        <w:t xml:space="preserve"> 1.14</w:t>
      </w:r>
      <w:r w:rsidRPr="00E80C5C">
        <w:rPr>
          <w:rFonts w:ascii="Times New Roman" w:hAnsi="Times New Roman"/>
          <w:color w:val="000000" w:themeColor="text1"/>
          <w:sz w:val="24"/>
          <w:szCs w:val="24"/>
        </w:rPr>
        <w:t xml:space="preserve">. Ключевые показатели муниципального контроля и их целевые значения, индикативные показатели утверждаются решением Собрания депутатов Чухломского муниципального </w:t>
      </w:r>
      <w:r w:rsidR="006D1422" w:rsidRPr="00E80C5C">
        <w:rPr>
          <w:rFonts w:ascii="Times New Roman" w:hAnsi="Times New Roman"/>
          <w:color w:val="000000" w:themeColor="text1"/>
          <w:sz w:val="24"/>
          <w:szCs w:val="24"/>
        </w:rPr>
        <w:t>округа</w:t>
      </w:r>
      <w:r w:rsidRPr="00E80C5C">
        <w:rPr>
          <w:rFonts w:ascii="Times New Roman" w:hAnsi="Times New Roman"/>
          <w:color w:val="000000" w:themeColor="text1"/>
          <w:sz w:val="24"/>
          <w:szCs w:val="24"/>
        </w:rPr>
        <w:t xml:space="preserve"> Костромской области.</w:t>
      </w:r>
    </w:p>
    <w:p w:rsidR="001E24E7" w:rsidRPr="00E80C5C" w:rsidRDefault="001E24E7" w:rsidP="001E24E7">
      <w:pPr>
        <w:autoSpaceDE w:val="0"/>
        <w:autoSpaceDN w:val="0"/>
        <w:adjustRightInd w:val="0"/>
        <w:jc w:val="both"/>
        <w:rPr>
          <w:rFonts w:ascii="Times New Roman" w:hAnsi="Times New Roman"/>
          <w:sz w:val="24"/>
          <w:szCs w:val="24"/>
        </w:rPr>
      </w:pPr>
      <w:r w:rsidRPr="00E80C5C">
        <w:rPr>
          <w:rFonts w:ascii="Times New Roman" w:hAnsi="Times New Roman"/>
          <w:color w:val="000000" w:themeColor="text1"/>
          <w:sz w:val="24"/>
          <w:szCs w:val="24"/>
        </w:rPr>
        <w:t xml:space="preserve">           </w:t>
      </w:r>
      <w:r w:rsidR="00C35007" w:rsidRPr="00E80C5C">
        <w:rPr>
          <w:rFonts w:ascii="Times New Roman" w:hAnsi="Times New Roman"/>
          <w:color w:val="000000" w:themeColor="text1"/>
          <w:sz w:val="24"/>
          <w:szCs w:val="24"/>
        </w:rPr>
        <w:t>1.15</w:t>
      </w:r>
      <w:r w:rsidR="00C1463D" w:rsidRPr="00E80C5C">
        <w:rPr>
          <w:rFonts w:ascii="Times New Roman" w:hAnsi="Times New Roman"/>
          <w:color w:val="000000" w:themeColor="text1"/>
          <w:sz w:val="24"/>
          <w:szCs w:val="24"/>
        </w:rPr>
        <w:t>. Муниципальный контроль осуществляется в соответствии с настоящим Положением.</w:t>
      </w:r>
      <w:r w:rsidRPr="00E80C5C">
        <w:rPr>
          <w:rFonts w:ascii="Times New Roman" w:hAnsi="Times New Roman"/>
          <w:sz w:val="24"/>
          <w:szCs w:val="24"/>
        </w:rPr>
        <w:t xml:space="preserve"> </w:t>
      </w:r>
    </w:p>
    <w:p w:rsidR="00277222" w:rsidRPr="00E80C5C" w:rsidRDefault="00277222">
      <w:pPr>
        <w:ind w:firstLine="680"/>
        <w:jc w:val="center"/>
        <w:outlineLvl w:val="0"/>
        <w:rPr>
          <w:rFonts w:ascii="Times New Roman" w:hAnsi="Times New Roman"/>
          <w:b/>
          <w:sz w:val="24"/>
          <w:szCs w:val="24"/>
        </w:rPr>
      </w:pPr>
    </w:p>
    <w:p w:rsidR="00277222" w:rsidRPr="00E80C5C" w:rsidRDefault="00C1463D">
      <w:pPr>
        <w:ind w:firstLine="680"/>
        <w:jc w:val="center"/>
        <w:outlineLvl w:val="0"/>
        <w:rPr>
          <w:rFonts w:ascii="Times New Roman" w:hAnsi="Times New Roman"/>
          <w:sz w:val="24"/>
          <w:szCs w:val="24"/>
        </w:rPr>
      </w:pPr>
      <w:r w:rsidRPr="00E80C5C">
        <w:rPr>
          <w:rFonts w:ascii="Times New Roman" w:hAnsi="Times New Roman"/>
          <w:b/>
          <w:sz w:val="24"/>
          <w:szCs w:val="24"/>
        </w:rPr>
        <w:t>II. Управление рисками причинения вреда (ущерба) охраняемым</w:t>
      </w:r>
    </w:p>
    <w:p w:rsidR="00277222" w:rsidRPr="00E80C5C" w:rsidRDefault="00C1463D">
      <w:pPr>
        <w:ind w:firstLine="680"/>
        <w:jc w:val="center"/>
        <w:rPr>
          <w:sz w:val="24"/>
          <w:szCs w:val="24"/>
        </w:rPr>
      </w:pPr>
      <w:r w:rsidRPr="00E80C5C">
        <w:rPr>
          <w:rFonts w:ascii="Times New Roman" w:hAnsi="Times New Roman"/>
          <w:b/>
          <w:sz w:val="24"/>
          <w:szCs w:val="24"/>
        </w:rPr>
        <w:t xml:space="preserve">законом ценностям при осуществлении муниципального контроля </w:t>
      </w:r>
    </w:p>
    <w:p w:rsidR="00277222" w:rsidRPr="00E80C5C" w:rsidRDefault="00C1463D">
      <w:pPr>
        <w:jc w:val="both"/>
        <w:rPr>
          <w:color w:val="000000" w:themeColor="text1"/>
          <w:sz w:val="24"/>
          <w:szCs w:val="24"/>
        </w:rPr>
      </w:pPr>
      <w:r w:rsidRPr="00E80C5C">
        <w:rPr>
          <w:rFonts w:ascii="Times New Roman" w:hAnsi="Times New Roman"/>
          <w:color w:val="FF3333"/>
          <w:sz w:val="24"/>
          <w:szCs w:val="24"/>
        </w:rPr>
        <w:lastRenderedPageBreak/>
        <w:tab/>
      </w:r>
      <w:r w:rsidRPr="00E80C5C">
        <w:rPr>
          <w:rFonts w:ascii="Times New Roman" w:hAnsi="Times New Roman"/>
          <w:color w:val="000000" w:themeColor="text1"/>
          <w:sz w:val="24"/>
          <w:szCs w:val="24"/>
        </w:rPr>
        <w:t>2.1. Муниципальный</w:t>
      </w:r>
      <w:r w:rsidRPr="00E80C5C">
        <w:rPr>
          <w:rFonts w:ascii="Times New Roman" w:eastAsia="Calibri" w:hAnsi="Times New Roman"/>
          <w:color w:val="000000" w:themeColor="text1"/>
          <w:sz w:val="24"/>
          <w:szCs w:val="24"/>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77222" w:rsidRPr="00E80C5C" w:rsidRDefault="00C1463D">
      <w:pPr>
        <w:jc w:val="both"/>
        <w:rPr>
          <w:color w:val="000000" w:themeColor="text1"/>
          <w:sz w:val="24"/>
          <w:szCs w:val="24"/>
        </w:rPr>
      </w:pPr>
      <w:r w:rsidRPr="00E80C5C">
        <w:rPr>
          <w:rFonts w:ascii="Times New Roman" w:eastAsia="Calibri" w:hAnsi="Times New Roman"/>
          <w:color w:val="000000" w:themeColor="text1"/>
          <w:sz w:val="24"/>
          <w:szCs w:val="24"/>
          <w:lang w:eastAsia="en-US"/>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277222" w:rsidRPr="00E80C5C" w:rsidRDefault="004819C7" w:rsidP="004819C7">
      <w:pPr>
        <w:autoSpaceDE w:val="0"/>
        <w:autoSpaceDN w:val="0"/>
        <w:adjustRightInd w:val="0"/>
        <w:jc w:val="both"/>
        <w:rPr>
          <w:rFonts w:ascii="Times New Roman" w:hAnsi="Times New Roman"/>
          <w:sz w:val="24"/>
          <w:szCs w:val="24"/>
        </w:rPr>
      </w:pPr>
      <w:r w:rsidRPr="00E80C5C">
        <w:rPr>
          <w:rFonts w:ascii="Times New Roman" w:eastAsia="Calibri" w:hAnsi="Times New Roman"/>
          <w:color w:val="000000" w:themeColor="text1"/>
          <w:sz w:val="24"/>
          <w:szCs w:val="24"/>
          <w:lang w:eastAsia="en-US"/>
        </w:rPr>
        <w:t xml:space="preserve">        </w:t>
      </w:r>
      <w:r w:rsidR="00C1463D" w:rsidRPr="00E80C5C">
        <w:rPr>
          <w:rFonts w:ascii="Times New Roman" w:eastAsia="Calibri" w:hAnsi="Times New Roman"/>
          <w:color w:val="000000" w:themeColor="text1"/>
          <w:sz w:val="24"/>
          <w:szCs w:val="24"/>
          <w:lang w:eastAsia="en-US"/>
        </w:rPr>
        <w:t xml:space="preserve">Перечень индикаторов риска по муниципальному контролю утверждается </w:t>
      </w:r>
      <w:r w:rsidRPr="00E80C5C">
        <w:rPr>
          <w:rFonts w:ascii="Times New Roman" w:hAnsi="Times New Roman"/>
          <w:sz w:val="24"/>
          <w:szCs w:val="24"/>
        </w:rPr>
        <w:t xml:space="preserve">решением Собрания депутатов Чухломского муниципального </w:t>
      </w:r>
      <w:r w:rsidR="006D1422" w:rsidRPr="00E80C5C">
        <w:rPr>
          <w:rFonts w:ascii="Times New Roman" w:hAnsi="Times New Roman"/>
          <w:sz w:val="24"/>
          <w:szCs w:val="24"/>
        </w:rPr>
        <w:t xml:space="preserve">округа </w:t>
      </w:r>
      <w:r w:rsidRPr="00E80C5C">
        <w:rPr>
          <w:rFonts w:ascii="Times New Roman" w:hAnsi="Times New Roman"/>
          <w:sz w:val="24"/>
          <w:szCs w:val="24"/>
        </w:rPr>
        <w:t>Костромской области.</w:t>
      </w:r>
    </w:p>
    <w:p w:rsidR="00277222" w:rsidRPr="00E80C5C" w:rsidRDefault="00C1463D">
      <w:pPr>
        <w:jc w:val="both"/>
        <w:rPr>
          <w:color w:val="000000" w:themeColor="text1"/>
          <w:sz w:val="24"/>
          <w:szCs w:val="24"/>
        </w:rPr>
      </w:pPr>
      <w:r w:rsidRPr="00E80C5C">
        <w:rPr>
          <w:rFonts w:ascii="Times New Roman" w:hAnsi="Times New Roman"/>
          <w:color w:val="FF3333"/>
          <w:sz w:val="24"/>
          <w:szCs w:val="24"/>
        </w:rPr>
        <w:tab/>
      </w:r>
      <w:r w:rsidR="004819C7" w:rsidRPr="00E80C5C">
        <w:rPr>
          <w:rFonts w:ascii="Times New Roman" w:hAnsi="Times New Roman"/>
          <w:color w:val="000000" w:themeColor="text1"/>
          <w:sz w:val="24"/>
          <w:szCs w:val="24"/>
        </w:rPr>
        <w:t xml:space="preserve">2.3. </w:t>
      </w:r>
      <w:r w:rsidRPr="00E80C5C">
        <w:rPr>
          <w:rFonts w:ascii="Times New Roman" w:hAnsi="Times New Roman"/>
          <w:color w:val="000000" w:themeColor="text1"/>
          <w:sz w:val="24"/>
          <w:szCs w:val="24"/>
        </w:rPr>
        <w:t>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277222"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1) средний риск;</w:t>
      </w:r>
    </w:p>
    <w:p w:rsidR="00277222"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2) умеренный риск;</w:t>
      </w:r>
    </w:p>
    <w:p w:rsidR="00277222" w:rsidRPr="00E80C5C" w:rsidRDefault="00C1463D" w:rsidP="004819C7">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3) низкий риск.</w:t>
      </w:r>
    </w:p>
    <w:p w:rsidR="00277222" w:rsidRPr="00E80C5C" w:rsidRDefault="00C1463D">
      <w:pPr>
        <w:jc w:val="both"/>
        <w:rPr>
          <w:color w:val="000000" w:themeColor="text1"/>
          <w:sz w:val="24"/>
          <w:szCs w:val="24"/>
        </w:rPr>
      </w:pPr>
      <w:r w:rsidRPr="00E80C5C">
        <w:rPr>
          <w:rFonts w:ascii="Times New Roman" w:hAnsi="Times New Roman"/>
          <w:color w:val="FF3333"/>
          <w:sz w:val="24"/>
          <w:szCs w:val="24"/>
        </w:rPr>
        <w:tab/>
      </w:r>
      <w:r w:rsidR="004819C7" w:rsidRPr="00E80C5C">
        <w:rPr>
          <w:rFonts w:ascii="Times New Roman" w:hAnsi="Times New Roman"/>
          <w:color w:val="000000" w:themeColor="text1"/>
          <w:sz w:val="24"/>
          <w:szCs w:val="24"/>
        </w:rPr>
        <w:t>2.4.</w:t>
      </w:r>
      <w:r w:rsidRPr="00E80C5C">
        <w:rPr>
          <w:rFonts w:ascii="Times New Roman" w:hAnsi="Times New Roman"/>
          <w:color w:val="000000" w:themeColor="text1"/>
          <w:sz w:val="24"/>
          <w:szCs w:val="24"/>
        </w:rPr>
        <w:t>Объекты контроля относятся к следующим категориям риска:</w:t>
      </w:r>
    </w:p>
    <w:p w:rsidR="00277222"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w:t>
      </w:r>
      <w:r w:rsidR="00F063D9" w:rsidRPr="00E80C5C">
        <w:rPr>
          <w:rFonts w:ascii="Times New Roman" w:hAnsi="Times New Roman"/>
          <w:color w:val="000000" w:themeColor="text1"/>
          <w:sz w:val="24"/>
          <w:szCs w:val="24"/>
        </w:rPr>
        <w:t>твления муниципального контроля;</w:t>
      </w:r>
      <w:r w:rsidRPr="00E80C5C">
        <w:rPr>
          <w:rFonts w:ascii="Times New Roman" w:hAnsi="Times New Roman"/>
          <w:color w:val="000000" w:themeColor="text1"/>
          <w:sz w:val="24"/>
          <w:szCs w:val="24"/>
        </w:rPr>
        <w:t xml:space="preserve"> </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w:t>
      </w:r>
      <w:r w:rsidRPr="00E80C5C">
        <w:rPr>
          <w:rFonts w:ascii="Times New Roman" w:hAnsi="Times New Roman"/>
          <w:color w:val="FF3333"/>
          <w:sz w:val="24"/>
          <w:szCs w:val="24"/>
        </w:rPr>
        <w:t xml:space="preserve"> </w:t>
      </w:r>
      <w:r w:rsidRPr="00E80C5C">
        <w:rPr>
          <w:rFonts w:ascii="Times New Roman" w:hAnsi="Times New Roman"/>
          <w:color w:val="000000" w:themeColor="text1"/>
          <w:sz w:val="24"/>
          <w:szCs w:val="24"/>
        </w:rPr>
        <w:t>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r w:rsidR="00F063D9" w:rsidRPr="00E80C5C">
        <w:rPr>
          <w:rFonts w:ascii="Times New Roman" w:hAnsi="Times New Roman"/>
          <w:color w:val="000000" w:themeColor="text1"/>
          <w:sz w:val="24"/>
          <w:szCs w:val="24"/>
        </w:rPr>
        <w:t>;</w:t>
      </w:r>
    </w:p>
    <w:p w:rsidR="00277222" w:rsidRPr="00E80C5C" w:rsidRDefault="00C1463D" w:rsidP="001C3C47">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 к категории низкого риска - объекты, не соответствующие критериям отнесения объектов, для среднего и умеренного риска.</w:t>
      </w:r>
    </w:p>
    <w:p w:rsidR="00277222" w:rsidRPr="00E80C5C" w:rsidRDefault="00C1463D">
      <w:pPr>
        <w:pStyle w:val="afd"/>
        <w:ind w:left="0"/>
        <w:jc w:val="both"/>
        <w:rPr>
          <w:rFonts w:ascii="Times New Roman" w:hAnsi="Times New Roman"/>
          <w:color w:val="000000" w:themeColor="text1"/>
          <w:sz w:val="24"/>
          <w:szCs w:val="24"/>
        </w:rPr>
      </w:pPr>
      <w:r w:rsidRPr="00E80C5C">
        <w:rPr>
          <w:rFonts w:ascii="Times New Roman" w:eastAsia="Calibri" w:hAnsi="Times New Roman"/>
          <w:sz w:val="24"/>
          <w:szCs w:val="24"/>
        </w:rPr>
        <w:tab/>
      </w:r>
      <w:r w:rsidRPr="00E80C5C">
        <w:rPr>
          <w:rFonts w:ascii="Times New Roman" w:eastAsia="Calibri" w:hAnsi="Times New Roman"/>
          <w:color w:val="000000" w:themeColor="text1"/>
          <w:sz w:val="24"/>
          <w:szCs w:val="24"/>
        </w:rPr>
        <w:t>2.5. Контрольный орган п</w:t>
      </w:r>
      <w:r w:rsidRPr="00E80C5C">
        <w:rPr>
          <w:rFonts w:ascii="Times New Roman" w:hAnsi="Times New Roman"/>
          <w:color w:val="000000" w:themeColor="text1"/>
          <w:sz w:val="24"/>
          <w:szCs w:val="24"/>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77222" w:rsidRPr="00E80C5C" w:rsidRDefault="00C1463D">
      <w:pPr>
        <w:pStyle w:val="afd"/>
        <w:ind w:left="0"/>
        <w:jc w:val="both"/>
        <w:rPr>
          <w:color w:val="000000" w:themeColor="text1"/>
          <w:sz w:val="24"/>
          <w:szCs w:val="24"/>
        </w:rPr>
      </w:pPr>
      <w:r w:rsidRPr="00E80C5C">
        <w:rPr>
          <w:rFonts w:ascii="Times New Roman" w:eastAsia="Calibri" w:hAnsi="Times New Roman"/>
          <w:color w:val="000000" w:themeColor="text1"/>
          <w:sz w:val="24"/>
          <w:szCs w:val="24"/>
        </w:rPr>
        <w:tab/>
        <w:t xml:space="preserve">Контрольный орган осуществляет категорирование объектов контроля в порядке, определенном статьей 24 </w:t>
      </w:r>
      <w:r w:rsidRPr="00E80C5C">
        <w:rPr>
          <w:rFonts w:ascii="Times New Roman" w:hAnsi="Times New Roman"/>
          <w:color w:val="000000" w:themeColor="text1"/>
          <w:sz w:val="24"/>
          <w:szCs w:val="24"/>
        </w:rPr>
        <w:t>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77222" w:rsidRPr="00E80C5C" w:rsidRDefault="00C1463D">
      <w:pPr>
        <w:pStyle w:val="afd"/>
        <w:ind w:left="0"/>
        <w:jc w:val="both"/>
        <w:rPr>
          <w:rFonts w:ascii="Times New Roman" w:hAnsi="Times New Roman"/>
          <w:sz w:val="24"/>
          <w:szCs w:val="24"/>
        </w:rPr>
      </w:pPr>
      <w:r w:rsidRPr="00E80C5C">
        <w:rPr>
          <w:rFonts w:ascii="Times New Roman" w:hAnsi="Times New Roman"/>
          <w:color w:val="FF3333"/>
          <w:sz w:val="24"/>
          <w:szCs w:val="24"/>
        </w:rPr>
        <w:tab/>
      </w:r>
    </w:p>
    <w:p w:rsidR="00277222" w:rsidRPr="00E80C5C" w:rsidRDefault="00C1463D">
      <w:pPr>
        <w:pStyle w:val="afd"/>
        <w:ind w:left="0"/>
        <w:jc w:val="center"/>
        <w:rPr>
          <w:rFonts w:ascii="Times New Roman" w:hAnsi="Times New Roman"/>
          <w:b/>
          <w:sz w:val="24"/>
          <w:szCs w:val="24"/>
        </w:rPr>
      </w:pPr>
      <w:r w:rsidRPr="00E80C5C">
        <w:rPr>
          <w:rFonts w:ascii="Times New Roman" w:hAnsi="Times New Roman"/>
          <w:b/>
          <w:color w:val="000000" w:themeColor="text1"/>
          <w:sz w:val="24"/>
          <w:szCs w:val="24"/>
          <w:lang w:val="en-US"/>
        </w:rPr>
        <w:t>III</w:t>
      </w:r>
      <w:r w:rsidRPr="00E80C5C">
        <w:rPr>
          <w:rFonts w:ascii="Times New Roman" w:hAnsi="Times New Roman"/>
          <w:b/>
          <w:color w:val="000000" w:themeColor="text1"/>
          <w:sz w:val="24"/>
          <w:szCs w:val="24"/>
        </w:rPr>
        <w:t>.</w:t>
      </w:r>
      <w:r w:rsidRPr="00E80C5C">
        <w:rPr>
          <w:rFonts w:ascii="Times New Roman" w:hAnsi="Times New Roman"/>
          <w:b/>
          <w:sz w:val="24"/>
          <w:szCs w:val="24"/>
        </w:rPr>
        <w:t xml:space="preserve"> Профилактика рисков причинения вреда (ущерба) охраняемым законом ценностям при осуществлении муниципального контроля</w:t>
      </w:r>
    </w:p>
    <w:p w:rsidR="00277222" w:rsidRPr="00E80C5C" w:rsidRDefault="00C1463D">
      <w:pPr>
        <w:tabs>
          <w:tab w:val="left" w:pos="1134"/>
        </w:tabs>
        <w:ind w:firstLine="737"/>
        <w:jc w:val="both"/>
        <w:rPr>
          <w:color w:val="000000" w:themeColor="text1"/>
          <w:sz w:val="24"/>
          <w:szCs w:val="24"/>
        </w:rPr>
      </w:pPr>
      <w:r w:rsidRPr="00E80C5C">
        <w:rPr>
          <w:rFonts w:ascii="Times New Roman" w:eastAsia="Calibri" w:hAnsi="Times New Roman"/>
          <w:color w:val="000000" w:themeColor="text1"/>
          <w:sz w:val="24"/>
          <w:szCs w:val="24"/>
        </w:rPr>
        <w:t xml:space="preserve">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w:t>
      </w:r>
      <w:r w:rsidRPr="00E80C5C">
        <w:rPr>
          <w:rFonts w:ascii="Times New Roman" w:eastAsia="Calibri" w:hAnsi="Times New Roman"/>
          <w:color w:val="000000" w:themeColor="text1"/>
          <w:sz w:val="24"/>
          <w:szCs w:val="24"/>
        </w:rPr>
        <w:lastRenderedPageBreak/>
        <w:t>по отношению к проведению контрольных мероприятий.</w:t>
      </w:r>
    </w:p>
    <w:p w:rsidR="00277222" w:rsidRPr="00E80C5C" w:rsidRDefault="00C1463D">
      <w:pPr>
        <w:pStyle w:val="afd"/>
        <w:tabs>
          <w:tab w:val="left" w:pos="1134"/>
        </w:tabs>
        <w:ind w:left="0" w:firstLine="737"/>
        <w:jc w:val="both"/>
        <w:rPr>
          <w:color w:val="000000" w:themeColor="text1"/>
          <w:sz w:val="24"/>
          <w:szCs w:val="24"/>
        </w:rPr>
      </w:pPr>
      <w:r w:rsidRPr="00E80C5C">
        <w:rPr>
          <w:rFonts w:ascii="Times New Roman" w:eastAsia="Calibri" w:hAnsi="Times New Roman"/>
          <w:color w:val="000000" w:themeColor="text1"/>
          <w:sz w:val="24"/>
          <w:szCs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w:t>
      </w:r>
      <w:r w:rsidR="001C3C47" w:rsidRPr="00E80C5C">
        <w:rPr>
          <w:rFonts w:ascii="Times New Roman" w:eastAsia="Calibri" w:hAnsi="Times New Roman"/>
          <w:color w:val="000000" w:themeColor="text1"/>
          <w:sz w:val="24"/>
          <w:szCs w:val="24"/>
        </w:rPr>
        <w:t>Чухломского муниципального района Костромской области</w:t>
      </w:r>
      <w:r w:rsidRPr="00E80C5C">
        <w:rPr>
          <w:rFonts w:ascii="Times New Roman" w:eastAsia="Calibri" w:hAnsi="Times New Roman"/>
          <w:color w:val="000000" w:themeColor="text1"/>
          <w:sz w:val="24"/>
          <w:szCs w:val="24"/>
        </w:rPr>
        <w:t xml:space="preserve"> в соответствии с законодательством.</w:t>
      </w:r>
    </w:p>
    <w:p w:rsidR="00277222" w:rsidRPr="00E80C5C" w:rsidRDefault="00C1463D">
      <w:pPr>
        <w:pStyle w:val="afd"/>
        <w:tabs>
          <w:tab w:val="left" w:pos="1134"/>
        </w:tabs>
        <w:ind w:left="-57" w:firstLine="794"/>
        <w:jc w:val="both"/>
        <w:rPr>
          <w:color w:val="000000" w:themeColor="text1"/>
          <w:sz w:val="24"/>
          <w:szCs w:val="24"/>
        </w:rPr>
      </w:pPr>
      <w:r w:rsidRPr="00E80C5C">
        <w:rPr>
          <w:rFonts w:ascii="Times New Roman" w:hAnsi="Times New Roman"/>
          <w:color w:val="000000" w:themeColor="text1"/>
          <w:sz w:val="24"/>
          <w:szCs w:val="24"/>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w:t>
      </w:r>
      <w:r w:rsidR="001C3C47" w:rsidRPr="00E80C5C">
        <w:rPr>
          <w:rFonts w:ascii="Times New Roman" w:hAnsi="Times New Roman"/>
          <w:color w:val="000000" w:themeColor="text1"/>
          <w:sz w:val="24"/>
          <w:szCs w:val="24"/>
        </w:rPr>
        <w:t>инимает меры, указанные в статье</w:t>
      </w:r>
      <w:r w:rsidRPr="00E80C5C">
        <w:rPr>
          <w:rFonts w:ascii="Times New Roman" w:hAnsi="Times New Roman"/>
          <w:color w:val="000000" w:themeColor="text1"/>
          <w:sz w:val="24"/>
          <w:szCs w:val="24"/>
        </w:rPr>
        <w:t xml:space="preserve"> 90  Федерального закона № 248-ФЗ.</w:t>
      </w:r>
    </w:p>
    <w:p w:rsidR="00277222" w:rsidRPr="00E80C5C" w:rsidRDefault="00C1463D">
      <w:pPr>
        <w:pStyle w:val="afd"/>
        <w:tabs>
          <w:tab w:val="left" w:pos="1134"/>
        </w:tabs>
        <w:ind w:left="0" w:firstLine="737"/>
        <w:jc w:val="both"/>
        <w:rPr>
          <w:sz w:val="24"/>
          <w:szCs w:val="24"/>
        </w:rPr>
      </w:pPr>
      <w:r w:rsidRPr="00E80C5C">
        <w:rPr>
          <w:rFonts w:ascii="Times New Roman" w:hAnsi="Times New Roman"/>
          <w:sz w:val="24"/>
          <w:szCs w:val="24"/>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1" w:name="P85_%D0%9A%D0%BE%D0%BF%D0%B8%D1%8F_1"/>
      <w:bookmarkEnd w:id="1"/>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3.5. При осуществлении муниципального контроля могут проводиться следующие  виды профилактических мероприятий:</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1) информирование;</w:t>
      </w:r>
    </w:p>
    <w:p w:rsidR="00277222" w:rsidRPr="00E80C5C" w:rsidRDefault="00C1463D">
      <w:pPr>
        <w:pStyle w:val="afd"/>
        <w:tabs>
          <w:tab w:val="left" w:pos="1134"/>
        </w:tabs>
        <w:ind w:left="0" w:firstLine="737"/>
        <w:jc w:val="both"/>
        <w:rPr>
          <w:rFonts w:ascii="Times New Roman" w:eastAsia="Calibri" w:hAnsi="Times New Roman"/>
          <w:sz w:val="24"/>
          <w:szCs w:val="24"/>
        </w:rPr>
      </w:pPr>
      <w:r w:rsidRPr="00E80C5C">
        <w:rPr>
          <w:rFonts w:ascii="Times New Roman" w:eastAsia="Calibri" w:hAnsi="Times New Roman"/>
          <w:sz w:val="24"/>
          <w:szCs w:val="24"/>
        </w:rPr>
        <w:t>2) консультирование;</w:t>
      </w:r>
    </w:p>
    <w:p w:rsidR="00C627CF" w:rsidRPr="00E80C5C" w:rsidRDefault="00C627CF">
      <w:pPr>
        <w:pStyle w:val="afd"/>
        <w:tabs>
          <w:tab w:val="left" w:pos="1134"/>
        </w:tabs>
        <w:ind w:left="0" w:firstLine="737"/>
        <w:jc w:val="both"/>
        <w:rPr>
          <w:sz w:val="24"/>
          <w:szCs w:val="24"/>
        </w:rPr>
      </w:pPr>
      <w:r w:rsidRPr="00E80C5C">
        <w:rPr>
          <w:rFonts w:ascii="Times New Roman" w:eastAsia="Calibri" w:hAnsi="Times New Roman"/>
          <w:sz w:val="24"/>
          <w:szCs w:val="24"/>
        </w:rPr>
        <w:t>3) обобщение правоприменительной практики;</w:t>
      </w:r>
    </w:p>
    <w:p w:rsidR="00277222" w:rsidRPr="00E80C5C" w:rsidRDefault="00C627CF" w:rsidP="00C627CF">
      <w:pPr>
        <w:tabs>
          <w:tab w:val="left" w:pos="1134"/>
        </w:tabs>
        <w:jc w:val="both"/>
        <w:textAlignment w:val="baseline"/>
        <w:rPr>
          <w:sz w:val="24"/>
          <w:szCs w:val="24"/>
        </w:rPr>
      </w:pPr>
      <w:r w:rsidRPr="00E80C5C">
        <w:rPr>
          <w:rFonts w:ascii="Times New Roman" w:hAnsi="Times New Roman"/>
          <w:sz w:val="24"/>
          <w:szCs w:val="24"/>
        </w:rPr>
        <w:t xml:space="preserve">          4</w:t>
      </w:r>
      <w:r w:rsidR="00C1463D" w:rsidRPr="00E80C5C">
        <w:rPr>
          <w:rFonts w:ascii="Times New Roman" w:hAnsi="Times New Roman"/>
          <w:sz w:val="24"/>
          <w:szCs w:val="24"/>
        </w:rPr>
        <w:t>) объявление предостережения;</w:t>
      </w:r>
    </w:p>
    <w:p w:rsidR="00277222" w:rsidRPr="00E80C5C" w:rsidRDefault="00C627CF">
      <w:pPr>
        <w:pStyle w:val="afd"/>
        <w:tabs>
          <w:tab w:val="left" w:pos="1134"/>
        </w:tabs>
        <w:ind w:left="0" w:firstLine="737"/>
        <w:jc w:val="both"/>
        <w:textAlignment w:val="baseline"/>
        <w:rPr>
          <w:sz w:val="24"/>
          <w:szCs w:val="24"/>
        </w:rPr>
      </w:pPr>
      <w:r w:rsidRPr="00E80C5C">
        <w:rPr>
          <w:rFonts w:ascii="Times New Roman" w:hAnsi="Times New Roman"/>
          <w:color w:val="000000"/>
          <w:sz w:val="24"/>
          <w:szCs w:val="24"/>
        </w:rPr>
        <w:t>5</w:t>
      </w:r>
      <w:r w:rsidR="00C1463D" w:rsidRPr="00E80C5C">
        <w:rPr>
          <w:rFonts w:ascii="Times New Roman" w:hAnsi="Times New Roman"/>
          <w:color w:val="000000"/>
          <w:sz w:val="24"/>
          <w:szCs w:val="24"/>
        </w:rPr>
        <w:t>) профилактический визит.</w:t>
      </w:r>
      <w:r w:rsidR="00C1463D" w:rsidRPr="00E80C5C">
        <w:rPr>
          <w:rFonts w:ascii="Times New Roman" w:hAnsi="Times New Roman"/>
          <w:color w:val="000000"/>
          <w:sz w:val="24"/>
          <w:szCs w:val="24"/>
        </w:rPr>
        <w:tab/>
      </w:r>
    </w:p>
    <w:p w:rsidR="00277222" w:rsidRPr="00E80C5C" w:rsidRDefault="00C1463D">
      <w:pPr>
        <w:pStyle w:val="afd"/>
        <w:tabs>
          <w:tab w:val="left" w:pos="1134"/>
        </w:tabs>
        <w:ind w:left="0" w:firstLine="737"/>
        <w:jc w:val="both"/>
        <w:textAlignment w:val="baseline"/>
        <w:rPr>
          <w:color w:val="000000" w:themeColor="text1"/>
          <w:sz w:val="24"/>
          <w:szCs w:val="24"/>
        </w:rPr>
      </w:pPr>
      <w:r w:rsidRPr="00E80C5C">
        <w:rPr>
          <w:rFonts w:ascii="Times New Roman" w:eastAsia="Calibri" w:hAnsi="Times New Roman"/>
          <w:color w:val="000000" w:themeColor="text1"/>
          <w:sz w:val="24"/>
          <w:szCs w:val="24"/>
        </w:rPr>
        <w:t xml:space="preserve">3.6. Информирование осуществляется посредством размещения сведений, предусмотренных </w:t>
      </w:r>
      <w:hyperlink r:id="rId11">
        <w:r w:rsidRPr="00E80C5C">
          <w:rPr>
            <w:rStyle w:val="-"/>
            <w:rFonts w:ascii="Times New Roman" w:eastAsia="Calibri" w:hAnsi="Times New Roman"/>
            <w:color w:val="000000" w:themeColor="text1"/>
            <w:sz w:val="24"/>
            <w:szCs w:val="24"/>
            <w:u w:val="none"/>
          </w:rPr>
          <w:t>частью 3 статьи 46</w:t>
        </w:r>
      </w:hyperlink>
      <w:r w:rsidRPr="00E80C5C">
        <w:rPr>
          <w:rFonts w:ascii="Times New Roman" w:eastAsia="Calibri" w:hAnsi="Times New Roman"/>
          <w:color w:val="000000" w:themeColor="text1"/>
          <w:sz w:val="24"/>
          <w:szCs w:val="24"/>
        </w:rPr>
        <w:t xml:space="preserve">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77222" w:rsidRPr="00E80C5C" w:rsidRDefault="00C1463D">
      <w:pPr>
        <w:jc w:val="both"/>
        <w:rPr>
          <w:rFonts w:ascii="Times New Roman" w:hAnsi="Times New Roman"/>
          <w:color w:val="000000" w:themeColor="text1"/>
          <w:sz w:val="24"/>
          <w:szCs w:val="24"/>
        </w:rPr>
      </w:pPr>
      <w:r w:rsidRPr="00E80C5C">
        <w:rPr>
          <w:rFonts w:ascii="Times New Roman" w:eastAsia="Calibri" w:hAnsi="Times New Roman"/>
          <w:color w:val="000000" w:themeColor="text1"/>
          <w:sz w:val="24"/>
          <w:szCs w:val="24"/>
        </w:rPr>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color w:val="000000" w:themeColor="text1"/>
          <w:sz w:val="24"/>
          <w:szCs w:val="24"/>
        </w:rPr>
        <w:t>3.7</w:t>
      </w:r>
      <w:r w:rsidR="006D1422" w:rsidRPr="00E80C5C">
        <w:rPr>
          <w:rFonts w:ascii="Times New Roman" w:eastAsia="Calibri" w:hAnsi="Times New Roman"/>
          <w:color w:val="000000" w:themeColor="text1"/>
          <w:sz w:val="24"/>
          <w:szCs w:val="24"/>
        </w:rPr>
        <w:t>.</w:t>
      </w:r>
      <w:r w:rsidRPr="00E80C5C">
        <w:rPr>
          <w:rFonts w:ascii="Times New Roman" w:eastAsia="Calibri" w:hAnsi="Times New Roman"/>
          <w:sz w:val="24"/>
          <w:szCs w:val="24"/>
        </w:rPr>
        <w:t xml:space="preserve">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Консультирование осуществляется без взимания платы.</w:t>
      </w:r>
    </w:p>
    <w:p w:rsidR="00277222" w:rsidRPr="00E80C5C" w:rsidRDefault="00C1463D">
      <w:pPr>
        <w:pStyle w:val="formattext"/>
        <w:spacing w:before="0" w:after="0"/>
        <w:ind w:firstLine="737"/>
        <w:jc w:val="both"/>
        <w:textAlignment w:val="baseline"/>
      </w:pPr>
      <w:r w:rsidRPr="00E80C5C">
        <w:rPr>
          <w:rFonts w:eastAsia="Calibri"/>
        </w:rPr>
        <w:t xml:space="preserve">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w:t>
      </w:r>
      <w:r w:rsidRPr="00E80C5C">
        <w:t>так и в письменной форме.</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Время консультирования не должно превышать 15 минут.</w:t>
      </w:r>
    </w:p>
    <w:p w:rsidR="00277222" w:rsidRPr="00E80C5C" w:rsidRDefault="00C1463D">
      <w:pPr>
        <w:jc w:val="both"/>
        <w:rPr>
          <w:rFonts w:ascii="Times New Roman" w:hAnsi="Times New Roman"/>
          <w:color w:val="000000" w:themeColor="text1"/>
          <w:sz w:val="24"/>
          <w:szCs w:val="24"/>
        </w:rPr>
      </w:pPr>
      <w:r w:rsidRPr="00E80C5C">
        <w:rPr>
          <w:rFonts w:ascii="Times New Roman" w:eastAsia="Calibri" w:hAnsi="Times New Roman"/>
          <w:sz w:val="24"/>
          <w:szCs w:val="24"/>
        </w:rPr>
        <w:tab/>
      </w:r>
      <w:r w:rsidRPr="00E80C5C">
        <w:rPr>
          <w:rFonts w:ascii="Times New Roman" w:eastAsia="Calibri" w:hAnsi="Times New Roman"/>
          <w:color w:val="000000" w:themeColor="text1"/>
          <w:sz w:val="24"/>
          <w:szCs w:val="24"/>
        </w:rPr>
        <w:t xml:space="preserve">Личный прием граждан проводится </w:t>
      </w:r>
      <w:r w:rsidR="00622168" w:rsidRPr="00E80C5C">
        <w:rPr>
          <w:rFonts w:ascii="Times New Roman" w:eastAsia="Calibri" w:hAnsi="Times New Roman"/>
          <w:color w:val="000000" w:themeColor="text1"/>
          <w:sz w:val="24"/>
          <w:szCs w:val="24"/>
        </w:rPr>
        <w:t xml:space="preserve">должностным лицом  контрольного органа, уполномоченного на проведение муниципального контроля. </w:t>
      </w:r>
      <w:r w:rsidRPr="00E80C5C">
        <w:rPr>
          <w:rFonts w:ascii="Times New Roman" w:eastAsia="Calibri" w:hAnsi="Times New Roman"/>
          <w:color w:val="000000" w:themeColor="text1"/>
          <w:sz w:val="24"/>
          <w:szCs w:val="24"/>
        </w:rPr>
        <w:t xml:space="preserve"> </w:t>
      </w:r>
    </w:p>
    <w:p w:rsidR="00277222" w:rsidRPr="00E80C5C" w:rsidRDefault="006D1422">
      <w:pPr>
        <w:jc w:val="both"/>
        <w:rPr>
          <w:sz w:val="24"/>
          <w:szCs w:val="24"/>
        </w:rPr>
      </w:pPr>
      <w:r w:rsidRPr="00E80C5C">
        <w:rPr>
          <w:rFonts w:ascii="Times New Roman" w:eastAsia="Calibri" w:hAnsi="Times New Roman"/>
          <w:sz w:val="24"/>
          <w:szCs w:val="24"/>
        </w:rPr>
        <w:tab/>
        <w:t xml:space="preserve">3.8. </w:t>
      </w:r>
      <w:r w:rsidR="00C1463D" w:rsidRPr="00E80C5C">
        <w:rPr>
          <w:rFonts w:ascii="Times New Roman" w:eastAsia="Calibri" w:hAnsi="Times New Roman"/>
          <w:sz w:val="24"/>
          <w:szCs w:val="24"/>
        </w:rPr>
        <w:t>Консультирование осуществляется по следующим вопросам:</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а) организация и осуществление муниципального контроля;</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б) порядок осуществления профилактических, контрольных мероприятий, установленных настоящим положением.</w:t>
      </w:r>
    </w:p>
    <w:p w:rsidR="00277222" w:rsidRPr="00E80C5C" w:rsidRDefault="00C1463D">
      <w:pPr>
        <w:tabs>
          <w:tab w:val="left" w:pos="1134"/>
        </w:tabs>
        <w:ind w:firstLine="737"/>
        <w:jc w:val="both"/>
        <w:rPr>
          <w:color w:val="000000" w:themeColor="text1"/>
          <w:sz w:val="24"/>
          <w:szCs w:val="24"/>
        </w:rPr>
      </w:pPr>
      <w:r w:rsidRPr="00E80C5C">
        <w:rPr>
          <w:rFonts w:ascii="Times New Roman" w:eastAsia="Calibri" w:hAnsi="Times New Roman"/>
          <w:color w:val="000000" w:themeColor="text1"/>
          <w:sz w:val="24"/>
          <w:szCs w:val="24"/>
        </w:rPr>
        <w:t xml:space="preserve">в) </w:t>
      </w:r>
      <w:r w:rsidRPr="00E80C5C">
        <w:rPr>
          <w:rFonts w:ascii="Times New Roman" w:hAnsi="Times New Roman"/>
          <w:color w:val="000000" w:themeColor="text1"/>
          <w:sz w:val="24"/>
          <w:szCs w:val="24"/>
        </w:rPr>
        <w:t>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77222" w:rsidRPr="00E80C5C" w:rsidRDefault="00C1463D">
      <w:pPr>
        <w:tabs>
          <w:tab w:val="left" w:pos="1134"/>
        </w:tabs>
        <w:ind w:firstLine="737"/>
        <w:jc w:val="both"/>
        <w:rPr>
          <w:color w:val="000000" w:themeColor="text1"/>
          <w:sz w:val="24"/>
          <w:szCs w:val="24"/>
        </w:rPr>
      </w:pPr>
      <w:r w:rsidRPr="00E80C5C">
        <w:rPr>
          <w:rFonts w:ascii="Times New Roman" w:hAnsi="Times New Roman"/>
          <w:color w:val="000000" w:themeColor="text1"/>
          <w:sz w:val="24"/>
          <w:szCs w:val="24"/>
        </w:rPr>
        <w:t>г) обжалования решений контрольных органов, действий (бездействия) их должностных лиц.</w:t>
      </w:r>
    </w:p>
    <w:p w:rsidR="00277222" w:rsidRPr="00E80C5C" w:rsidRDefault="00C1463D">
      <w:pPr>
        <w:tabs>
          <w:tab w:val="left" w:pos="1134"/>
        </w:tabs>
        <w:ind w:firstLine="737"/>
        <w:jc w:val="both"/>
        <w:rPr>
          <w:color w:val="000000" w:themeColor="text1"/>
          <w:sz w:val="24"/>
          <w:szCs w:val="24"/>
        </w:rPr>
      </w:pPr>
      <w:r w:rsidRPr="00E80C5C">
        <w:rPr>
          <w:rFonts w:ascii="Times New Roman" w:hAnsi="Times New Roman"/>
          <w:color w:val="000000" w:themeColor="text1"/>
          <w:sz w:val="24"/>
          <w:szCs w:val="24"/>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77222" w:rsidRPr="00E80C5C" w:rsidRDefault="00C1463D">
      <w:pPr>
        <w:jc w:val="both"/>
        <w:rPr>
          <w:rFonts w:ascii="Times New Roman" w:eastAsia="Calibri" w:hAnsi="Times New Roman"/>
          <w:sz w:val="24"/>
          <w:szCs w:val="24"/>
        </w:rPr>
      </w:pPr>
      <w:r w:rsidRPr="00E80C5C">
        <w:rPr>
          <w:rFonts w:ascii="Times New Roman" w:eastAsia="Calibri" w:hAnsi="Times New Roman"/>
          <w:sz w:val="24"/>
          <w:szCs w:val="24"/>
        </w:rPr>
        <w:lastRenderedPageBreak/>
        <w:tab/>
        <w:t xml:space="preserve">В случае если в течение календарного года поступило </w:t>
      </w:r>
      <w:r w:rsidRPr="00E80C5C">
        <w:rPr>
          <w:rFonts w:ascii="Times New Roman" w:eastAsia="Calibri" w:hAnsi="Times New Roman"/>
          <w:color w:val="000000" w:themeColor="text1"/>
          <w:sz w:val="24"/>
          <w:szCs w:val="24"/>
        </w:rPr>
        <w:t>три</w:t>
      </w:r>
      <w:r w:rsidRPr="00E80C5C">
        <w:rPr>
          <w:rFonts w:ascii="Times New Roman" w:eastAsia="Calibri" w:hAnsi="Times New Roman"/>
          <w:color w:val="FF3333"/>
          <w:sz w:val="24"/>
          <w:szCs w:val="24"/>
        </w:rPr>
        <w:t xml:space="preserve"> </w:t>
      </w:r>
      <w:r w:rsidRPr="00E80C5C">
        <w:rPr>
          <w:rFonts w:ascii="Times New Roman" w:eastAsia="Calibri" w:hAnsi="Times New Roman"/>
          <w:sz w:val="24"/>
          <w:szCs w:val="24"/>
        </w:rPr>
        <w:t xml:space="preserve">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w:t>
      </w:r>
      <w:r w:rsidR="00840F56" w:rsidRPr="00E80C5C">
        <w:rPr>
          <w:rFonts w:ascii="Times New Roman" w:eastAsia="Calibri" w:hAnsi="Times New Roman"/>
          <w:color w:val="000000" w:themeColor="text1"/>
          <w:sz w:val="24"/>
          <w:szCs w:val="24"/>
        </w:rPr>
        <w:t>«Интернет</w:t>
      </w:r>
      <w:r w:rsidR="006D1422" w:rsidRPr="00E80C5C">
        <w:rPr>
          <w:rFonts w:ascii="Times New Roman" w:eastAsia="Calibri" w:hAnsi="Times New Roman"/>
          <w:color w:val="000000" w:themeColor="text1"/>
          <w:sz w:val="24"/>
          <w:szCs w:val="24"/>
        </w:rPr>
        <w:t xml:space="preserve">»: </w:t>
      </w:r>
      <w:r w:rsidR="006D1422" w:rsidRPr="00E80C5C">
        <w:rPr>
          <w:rFonts w:ascii="Times New Roman" w:eastAsia="Calibri" w:hAnsi="Times New Roman"/>
          <w:color w:val="FF0000"/>
          <w:sz w:val="24"/>
          <w:szCs w:val="24"/>
        </w:rPr>
        <w:t xml:space="preserve"> </w:t>
      </w:r>
      <w:r w:rsidR="006D1422" w:rsidRPr="00E80C5C">
        <w:rPr>
          <w:rFonts w:ascii="Times New Roman" w:eastAsia="Calibri" w:hAnsi="Times New Roman"/>
          <w:sz w:val="24"/>
          <w:szCs w:val="24"/>
        </w:rPr>
        <w:t xml:space="preserve">https://chuhloma.kostroma.gov.ru </w:t>
      </w:r>
      <w:r w:rsidRPr="00E80C5C">
        <w:rPr>
          <w:rFonts w:ascii="Times New Roman" w:eastAsia="Calibri" w:hAnsi="Times New Roman"/>
          <w:sz w:val="24"/>
          <w:szCs w:val="24"/>
        </w:rPr>
        <w:t>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C627CF" w:rsidRPr="00E80C5C" w:rsidRDefault="00C627CF" w:rsidP="00C627CF">
      <w:pPr>
        <w:widowControl/>
        <w:shd w:val="clear" w:color="auto" w:fill="FFFFFF"/>
        <w:suppressAutoHyphens w:val="0"/>
        <w:jc w:val="both"/>
        <w:rPr>
          <w:rFonts w:ascii="Times New Roman" w:hAnsi="Times New Roman"/>
          <w:color w:val="000000" w:themeColor="text1"/>
          <w:sz w:val="24"/>
          <w:szCs w:val="24"/>
        </w:rPr>
      </w:pPr>
      <w:r w:rsidRPr="00E80C5C">
        <w:rPr>
          <w:rFonts w:ascii="Times New Roman" w:eastAsia="Calibri" w:hAnsi="Times New Roman"/>
          <w:color w:val="000000" w:themeColor="text1"/>
          <w:sz w:val="24"/>
          <w:szCs w:val="24"/>
        </w:rPr>
        <w:t xml:space="preserve">        3.10. </w:t>
      </w:r>
      <w:r w:rsidRPr="00E80C5C">
        <w:rPr>
          <w:rFonts w:ascii="Times New Roman" w:hAnsi="Times New Roman"/>
          <w:color w:val="000000" w:themeColor="text1"/>
          <w:sz w:val="24"/>
          <w:szCs w:val="24"/>
        </w:rPr>
        <w:t xml:space="preserve">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 </w:t>
      </w:r>
    </w:p>
    <w:p w:rsidR="00C627CF" w:rsidRPr="00E80C5C" w:rsidRDefault="00C627CF" w:rsidP="00C627CF">
      <w:pPr>
        <w:widowControl/>
        <w:shd w:val="clear" w:color="auto" w:fill="FFFFFF"/>
        <w:suppressAutoHyphens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C627CF" w:rsidRPr="00E80C5C" w:rsidRDefault="00C627CF" w:rsidP="00C627CF">
      <w:pPr>
        <w:widowControl/>
        <w:shd w:val="clear" w:color="auto" w:fill="FFFFFF"/>
        <w:suppressAutoHyphens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Контрольный  орган обеспечивает публичное обсуждение проекта доклада о правоприменительной практике путем размещения проекта на официальном сайте органа в информационно-телекоммуникационной сети «Интернет».     </w:t>
      </w:r>
    </w:p>
    <w:p w:rsidR="00C627CF" w:rsidRPr="00E80C5C" w:rsidRDefault="00C627CF" w:rsidP="00C627CF">
      <w:pPr>
        <w:widowControl/>
        <w:shd w:val="clear" w:color="auto" w:fill="FFFFFF"/>
        <w:suppressAutoHyphens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Доклад о правоприменительной практике готовится контрольным органом  и утверждается руководителем контрольного органа в срок до 1 марта года, следующего за отчетным годом, и размещается на официальном сайте контрольного  органа в сети "Интернет", но не реже одного раза в год. </w:t>
      </w:r>
    </w:p>
    <w:p w:rsidR="007D4F7B" w:rsidRPr="00E80C5C" w:rsidRDefault="00C1463D" w:rsidP="007D4F7B">
      <w:pPr>
        <w:jc w:val="both"/>
        <w:rPr>
          <w:sz w:val="24"/>
          <w:szCs w:val="24"/>
        </w:rPr>
      </w:pPr>
      <w:r w:rsidRPr="00E80C5C">
        <w:rPr>
          <w:rFonts w:ascii="Times New Roman" w:eastAsia="Calibri" w:hAnsi="Times New Roman"/>
          <w:color w:val="FF3333"/>
          <w:sz w:val="24"/>
          <w:szCs w:val="24"/>
        </w:rPr>
        <w:tab/>
      </w:r>
      <w:r w:rsidR="00C627CF" w:rsidRPr="00E80C5C">
        <w:rPr>
          <w:rFonts w:ascii="Times New Roman" w:eastAsia="Calibri" w:hAnsi="Times New Roman"/>
          <w:color w:val="000000" w:themeColor="text1"/>
          <w:sz w:val="24"/>
          <w:szCs w:val="24"/>
        </w:rPr>
        <w:t>3.11</w:t>
      </w:r>
      <w:r w:rsidRPr="00E80C5C">
        <w:rPr>
          <w:rFonts w:ascii="Times New Roman" w:eastAsia="Calibri" w:hAnsi="Times New Roman"/>
          <w:color w:val="000000" w:themeColor="text1"/>
          <w:sz w:val="24"/>
          <w:szCs w:val="24"/>
        </w:rPr>
        <w:t>.</w:t>
      </w:r>
      <w:r w:rsidRPr="00E80C5C">
        <w:rPr>
          <w:rFonts w:ascii="Times New Roman" w:eastAsia="Calibri" w:hAnsi="Times New Roman"/>
          <w:sz w:val="24"/>
          <w:szCs w:val="24"/>
        </w:rPr>
        <w:t xml:space="preserve"> </w:t>
      </w:r>
      <w:r w:rsidR="007D4F7B" w:rsidRPr="00E80C5C">
        <w:rPr>
          <w:rFonts w:ascii="Times New Roman" w:hAnsi="Times New Roman"/>
          <w:sz w:val="24"/>
          <w:szCs w:val="24"/>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2">
        <w:r w:rsidR="007D4F7B" w:rsidRPr="00E80C5C">
          <w:rPr>
            <w:rStyle w:val="-"/>
            <w:rFonts w:ascii="Times New Roman" w:hAnsi="Times New Roman"/>
            <w:color w:val="000000"/>
            <w:sz w:val="24"/>
            <w:szCs w:val="24"/>
            <w:u w:val="none"/>
          </w:rPr>
          <w:t>статьей 49</w:t>
        </w:r>
      </w:hyperlink>
      <w:r w:rsidR="007D4F7B" w:rsidRPr="00E80C5C">
        <w:rPr>
          <w:rFonts w:ascii="Times New Roman" w:hAnsi="Times New Roman"/>
          <w:sz w:val="24"/>
          <w:szCs w:val="24"/>
        </w:rPr>
        <w:t xml:space="preserve"> Федерального закона </w:t>
      </w:r>
      <w:r w:rsidR="007D4F7B" w:rsidRPr="00E80C5C">
        <w:rPr>
          <w:rFonts w:ascii="Times New Roman" w:eastAsia="Calibri" w:hAnsi="Times New Roman"/>
          <w:sz w:val="24"/>
          <w:szCs w:val="24"/>
        </w:rPr>
        <w:t xml:space="preserve"> № 248-ФЗ</w:t>
      </w:r>
      <w:r w:rsidR="007D4F7B" w:rsidRPr="00E80C5C">
        <w:rPr>
          <w:rFonts w:ascii="Times New Roman" w:hAnsi="Times New Roman"/>
          <w:sz w:val="24"/>
          <w:szCs w:val="24"/>
        </w:rPr>
        <w:t>.</w:t>
      </w:r>
    </w:p>
    <w:p w:rsidR="007D4F7B" w:rsidRPr="00E80C5C" w:rsidRDefault="007D4F7B" w:rsidP="007D4F7B">
      <w:pPr>
        <w:ind w:firstLine="709"/>
        <w:contextualSpacing/>
        <w:jc w:val="both"/>
        <w:rPr>
          <w:rFonts w:ascii="Times New Roman" w:eastAsia="Calibri" w:hAnsi="Times New Roman"/>
          <w:sz w:val="24"/>
          <w:szCs w:val="24"/>
        </w:rPr>
      </w:pPr>
      <w:r w:rsidRPr="00E80C5C">
        <w:rPr>
          <w:rFonts w:ascii="Times New Roman" w:hAnsi="Times New Roman"/>
          <w:sz w:val="24"/>
          <w:szCs w:val="24"/>
        </w:rPr>
        <w:tab/>
      </w:r>
      <w:r w:rsidRPr="00E80C5C">
        <w:rPr>
          <w:rFonts w:ascii="Times New Roman" w:eastAsia="Calibri" w:hAnsi="Times New Roman"/>
          <w:sz w:val="24"/>
          <w:szCs w:val="24"/>
        </w:rPr>
        <w:t xml:space="preserve">Контролируемое лицо вправе после получения предостережения подать в контрольный орган возражение в отношении указанного предостережения.       </w:t>
      </w:r>
    </w:p>
    <w:p w:rsidR="007D4F7B" w:rsidRPr="00E80C5C" w:rsidRDefault="007D4F7B" w:rsidP="007D4F7B">
      <w:pPr>
        <w:ind w:firstLine="709"/>
        <w:contextualSpacing/>
        <w:jc w:val="both"/>
        <w:rPr>
          <w:rFonts w:ascii="Times New Roman" w:eastAsia="Calibri" w:hAnsi="Times New Roman"/>
          <w:sz w:val="24"/>
          <w:szCs w:val="24"/>
        </w:rPr>
      </w:pPr>
      <w:r w:rsidRPr="00E80C5C">
        <w:rPr>
          <w:rFonts w:ascii="Times New Roman" w:eastAsia="Calibri" w:hAnsi="Times New Roman"/>
          <w:sz w:val="24"/>
          <w:szCs w:val="24"/>
        </w:rPr>
        <w:t xml:space="preserve">Возражение направляется должностному лицу, объявившему предостережение, в течении 10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7D4F7B" w:rsidRPr="00E80C5C" w:rsidRDefault="007D4F7B" w:rsidP="007D4F7B">
      <w:pPr>
        <w:ind w:firstLine="709"/>
        <w:contextualSpacing/>
        <w:jc w:val="both"/>
        <w:rPr>
          <w:rFonts w:ascii="Times New Roman" w:eastAsia="Calibri" w:hAnsi="Times New Roman"/>
          <w:sz w:val="24"/>
          <w:szCs w:val="24"/>
        </w:rPr>
      </w:pPr>
      <w:r w:rsidRPr="00E80C5C">
        <w:rPr>
          <w:rFonts w:ascii="Times New Roman" w:eastAsia="Calibri" w:hAnsi="Times New Roman"/>
          <w:sz w:val="24"/>
          <w:szCs w:val="24"/>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7D4F7B" w:rsidRPr="00E80C5C" w:rsidRDefault="007D4F7B" w:rsidP="007D4F7B">
      <w:pPr>
        <w:ind w:firstLine="709"/>
        <w:contextualSpacing/>
        <w:jc w:val="both"/>
        <w:rPr>
          <w:rFonts w:ascii="Times New Roman" w:eastAsia="Calibri" w:hAnsi="Times New Roman"/>
          <w:sz w:val="24"/>
          <w:szCs w:val="24"/>
        </w:rPr>
      </w:pPr>
      <w:r w:rsidRPr="00E80C5C">
        <w:rPr>
          <w:rFonts w:ascii="Times New Roman" w:eastAsia="Calibri" w:hAnsi="Times New Roman"/>
          <w:sz w:val="24"/>
          <w:szCs w:val="24"/>
        </w:rPr>
        <w:t xml:space="preserve">Возражения рассматриваются должностным лицом, объявившим предостережение  </w:t>
      </w:r>
      <w:r w:rsidRPr="00E80C5C">
        <w:rPr>
          <w:rFonts w:ascii="Times New Roman" w:hAnsi="Times New Roman"/>
          <w:sz w:val="24"/>
          <w:szCs w:val="24"/>
          <w:shd w:val="clear" w:color="auto" w:fill="FFFFFF"/>
        </w:rPr>
        <w:t>в течение 20 рабочих дней со дня получения возражений.</w:t>
      </w:r>
    </w:p>
    <w:p w:rsidR="00A2335D" w:rsidRPr="00E80C5C" w:rsidRDefault="007D4F7B" w:rsidP="007D4F7B">
      <w:pPr>
        <w:ind w:firstLine="709"/>
        <w:contextualSpacing/>
        <w:jc w:val="both"/>
        <w:rPr>
          <w:rFonts w:ascii="Times New Roman" w:eastAsia="Calibri" w:hAnsi="Times New Roman"/>
          <w:sz w:val="24"/>
          <w:szCs w:val="24"/>
        </w:rPr>
      </w:pPr>
      <w:r w:rsidRPr="00E80C5C">
        <w:rPr>
          <w:rFonts w:ascii="Times New Roman" w:eastAsia="Calibri" w:hAnsi="Times New Roman"/>
          <w:sz w:val="24"/>
          <w:szCs w:val="24"/>
        </w:rPr>
        <w:t>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EB4B01" w:rsidRPr="00E80C5C" w:rsidRDefault="00C1463D" w:rsidP="00917910">
      <w:pPr>
        <w:jc w:val="both"/>
        <w:rPr>
          <w:sz w:val="24"/>
          <w:szCs w:val="24"/>
          <w:shd w:val="clear" w:color="auto" w:fill="FFFFFF"/>
        </w:rPr>
      </w:pPr>
      <w:r w:rsidRPr="00E80C5C">
        <w:rPr>
          <w:rFonts w:ascii="Times New Roman" w:hAnsi="Times New Roman"/>
          <w:sz w:val="24"/>
          <w:szCs w:val="24"/>
        </w:rPr>
        <w:tab/>
      </w:r>
      <w:r w:rsidR="00C627CF" w:rsidRPr="00E80C5C">
        <w:rPr>
          <w:rFonts w:ascii="Times New Roman" w:hAnsi="Times New Roman"/>
          <w:sz w:val="24"/>
          <w:szCs w:val="24"/>
        </w:rPr>
        <w:t>3.12</w:t>
      </w:r>
      <w:r w:rsidRPr="00E80C5C">
        <w:rPr>
          <w:rFonts w:ascii="Times New Roman" w:hAnsi="Times New Roman"/>
          <w:sz w:val="24"/>
          <w:szCs w:val="24"/>
        </w:rPr>
        <w:t xml:space="preserve">. </w:t>
      </w:r>
      <w:r w:rsidR="00EB4B01" w:rsidRPr="00E80C5C">
        <w:rPr>
          <w:rFonts w:ascii="Times New Roman" w:hAnsi="Times New Roman"/>
          <w:sz w:val="24"/>
          <w:szCs w:val="24"/>
          <w:shd w:val="clear" w:color="auto" w:fill="FFFFFF"/>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sidR="00EB4B01" w:rsidRPr="00E80C5C">
        <w:rPr>
          <w:sz w:val="24"/>
          <w:szCs w:val="24"/>
          <w:shd w:val="clear" w:color="auto" w:fill="FFFFFF"/>
        </w:rPr>
        <w:t xml:space="preserve"> </w:t>
      </w:r>
    </w:p>
    <w:p w:rsidR="00EB4B01" w:rsidRPr="00E80C5C" w:rsidRDefault="00EB4B01" w:rsidP="00917910">
      <w:pPr>
        <w:jc w:val="both"/>
        <w:rPr>
          <w:rFonts w:ascii="Times New Roman" w:hAnsi="Times New Roman"/>
          <w:sz w:val="24"/>
          <w:szCs w:val="24"/>
        </w:rPr>
      </w:pPr>
      <w:r w:rsidRPr="00E80C5C">
        <w:rPr>
          <w:sz w:val="24"/>
          <w:szCs w:val="24"/>
          <w:shd w:val="clear" w:color="auto" w:fill="FFFFFF"/>
        </w:rPr>
        <w:t xml:space="preserve">        </w:t>
      </w:r>
      <w:r w:rsidRPr="00E80C5C">
        <w:rPr>
          <w:rFonts w:ascii="Times New Roman" w:hAnsi="Times New Roman"/>
          <w:sz w:val="24"/>
          <w:szCs w:val="24"/>
          <w:shd w:val="clear" w:color="auto" w:fill="FFFFFF"/>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77222" w:rsidRPr="00E80C5C" w:rsidRDefault="00EB4B01" w:rsidP="00C93688">
      <w:pPr>
        <w:pStyle w:val="1"/>
        <w:shd w:val="clear" w:color="auto" w:fill="FFFFFF"/>
        <w:spacing w:before="0" w:after="0" w:line="240" w:lineRule="auto"/>
        <w:jc w:val="both"/>
        <w:rPr>
          <w:rFonts w:ascii="Times New Roman" w:hAnsi="Times New Roman"/>
          <w:b w:val="0"/>
          <w:bCs/>
          <w:color w:val="000000"/>
          <w:kern w:val="36"/>
          <w:sz w:val="24"/>
          <w:szCs w:val="24"/>
        </w:rPr>
      </w:pPr>
      <w:r w:rsidRPr="00E80C5C">
        <w:rPr>
          <w:rFonts w:ascii="Times New Roman" w:hAnsi="Times New Roman"/>
          <w:b w:val="0"/>
          <w:color w:val="000000" w:themeColor="text1"/>
          <w:sz w:val="24"/>
          <w:szCs w:val="24"/>
        </w:rPr>
        <w:t xml:space="preserve">         </w:t>
      </w:r>
      <w:r w:rsidR="00C1463D" w:rsidRPr="00E80C5C">
        <w:rPr>
          <w:rFonts w:ascii="Times New Roman" w:hAnsi="Times New Roman"/>
          <w:b w:val="0"/>
          <w:color w:val="000000" w:themeColor="text1"/>
          <w:sz w:val="24"/>
          <w:szCs w:val="24"/>
        </w:rPr>
        <w:t xml:space="preserve">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 248-ФЗ </w:t>
      </w:r>
      <w:r w:rsidR="0045784E" w:rsidRPr="00E80C5C">
        <w:rPr>
          <w:rFonts w:ascii="Times New Roman" w:hAnsi="Times New Roman"/>
          <w:b w:val="0"/>
          <w:color w:val="000000" w:themeColor="text1"/>
          <w:sz w:val="24"/>
          <w:szCs w:val="24"/>
        </w:rPr>
        <w:t xml:space="preserve">с периодичностью, установленной  постановлением Правительства Российской Федерации </w:t>
      </w:r>
      <w:r w:rsidR="0045784E" w:rsidRPr="00E80C5C">
        <w:rPr>
          <w:rFonts w:ascii="Times New Roman" w:hAnsi="Times New Roman"/>
          <w:b w:val="0"/>
          <w:bCs/>
          <w:color w:val="000000"/>
          <w:kern w:val="36"/>
          <w:sz w:val="24"/>
          <w:szCs w:val="24"/>
        </w:rPr>
        <w:t>от 01 октября 2025 года N 1511 "О периодичности проведения обязательных профилактических визитов в рамках государственного контроля (надзора), муниципального контроля".</w:t>
      </w:r>
      <w:r w:rsidR="00C93688" w:rsidRPr="00E80C5C">
        <w:rPr>
          <w:rFonts w:ascii="Times New Roman" w:hAnsi="Times New Roman"/>
          <w:b w:val="0"/>
          <w:bCs/>
          <w:color w:val="000000"/>
          <w:kern w:val="36"/>
          <w:sz w:val="24"/>
          <w:szCs w:val="24"/>
        </w:rPr>
        <w:t xml:space="preserve"> </w:t>
      </w:r>
    </w:p>
    <w:p w:rsidR="00277222" w:rsidRPr="00E80C5C" w:rsidRDefault="00C1463D">
      <w:pPr>
        <w:jc w:val="both"/>
        <w:rPr>
          <w:color w:val="000000" w:themeColor="text1"/>
          <w:sz w:val="24"/>
          <w:szCs w:val="24"/>
        </w:rPr>
      </w:pPr>
      <w:r w:rsidRPr="00E80C5C">
        <w:rPr>
          <w:rFonts w:ascii="Times New Roman" w:hAnsi="Times New Roman"/>
          <w:color w:val="FF3333"/>
          <w:sz w:val="24"/>
          <w:szCs w:val="24"/>
        </w:rPr>
        <w:tab/>
      </w:r>
      <w:r w:rsidR="00C627CF" w:rsidRPr="00E80C5C">
        <w:rPr>
          <w:rFonts w:ascii="Times New Roman" w:hAnsi="Times New Roman"/>
          <w:color w:val="000000" w:themeColor="text1"/>
          <w:sz w:val="24"/>
          <w:szCs w:val="24"/>
        </w:rPr>
        <w:t>3.13</w:t>
      </w:r>
      <w:r w:rsidR="00D769EF" w:rsidRPr="00E80C5C">
        <w:rPr>
          <w:rFonts w:ascii="Times New Roman" w:hAnsi="Times New Roman"/>
          <w:color w:val="000000" w:themeColor="text1"/>
          <w:sz w:val="24"/>
          <w:szCs w:val="24"/>
        </w:rPr>
        <w:t>.</w:t>
      </w:r>
      <w:r w:rsidRPr="00E80C5C">
        <w:rPr>
          <w:rFonts w:ascii="Times New Roman" w:hAnsi="Times New Roman"/>
          <w:color w:val="000000" w:themeColor="text1"/>
          <w:sz w:val="24"/>
          <w:szCs w:val="24"/>
        </w:rPr>
        <w:t xml:space="preserve"> Контролируемое лицо, предусмотренное частью 1 статьи 52.2 Федерального закона № </w:t>
      </w:r>
      <w:r w:rsidRPr="00E80C5C">
        <w:rPr>
          <w:rFonts w:ascii="Times New Roman" w:hAnsi="Times New Roman"/>
          <w:color w:val="000000" w:themeColor="text1"/>
          <w:sz w:val="24"/>
          <w:szCs w:val="24"/>
        </w:rPr>
        <w:lastRenderedPageBreak/>
        <w:t>248-ФЗ, вправе обратиться в контрольный орган с заявлением о проведении в отношении него профилактического визита (далее - заявление).</w:t>
      </w:r>
    </w:p>
    <w:p w:rsidR="00EB4B01"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Заявление подается посредством Единого портала государственных и муниципальных услуг</w:t>
      </w:r>
      <w:r w:rsidR="00EB4B01" w:rsidRPr="00E80C5C">
        <w:rPr>
          <w:rFonts w:ascii="Times New Roman" w:hAnsi="Times New Roman"/>
          <w:color w:val="000000" w:themeColor="text1"/>
          <w:sz w:val="24"/>
          <w:szCs w:val="24"/>
        </w:rPr>
        <w:t xml:space="preserve"> или </w:t>
      </w:r>
      <w:r w:rsidR="00EB4B01" w:rsidRPr="00E80C5C">
        <w:rPr>
          <w:rFonts w:ascii="Times New Roman" w:hAnsi="Times New Roman"/>
          <w:sz w:val="24"/>
          <w:szCs w:val="24"/>
          <w:shd w:val="clear" w:color="auto" w:fill="FFFFFF"/>
        </w:rPr>
        <w:t>регионального портала государственных и муниципальных услуг.</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277222"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277222" w:rsidRPr="00E80C5C" w:rsidRDefault="00C1463D">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217CF5" w:rsidRPr="00E80C5C" w:rsidRDefault="00217CF5">
      <w:pPr>
        <w:jc w:val="both"/>
        <w:rPr>
          <w:color w:val="000000" w:themeColor="text1"/>
          <w:sz w:val="24"/>
          <w:szCs w:val="24"/>
        </w:rPr>
      </w:pPr>
      <w:r w:rsidRPr="00E80C5C">
        <w:rPr>
          <w:rFonts w:ascii="Times New Roman" w:hAnsi="Times New Roman"/>
          <w:color w:val="000000" w:themeColor="text1"/>
          <w:sz w:val="24"/>
          <w:szCs w:val="24"/>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6C0EDB" w:rsidRPr="00E80C5C" w:rsidRDefault="00217CF5" w:rsidP="006C0EDB">
      <w:pPr>
        <w:pStyle w:val="afd"/>
        <w:ind w:left="0"/>
        <w:jc w:val="both"/>
        <w:rPr>
          <w:rFonts w:ascii="Times New Roman" w:hAnsi="Times New Roman"/>
          <w:bCs/>
          <w:color w:val="000000" w:themeColor="text1"/>
          <w:sz w:val="24"/>
          <w:szCs w:val="24"/>
        </w:rPr>
      </w:pPr>
      <w:r w:rsidRPr="00E80C5C">
        <w:rPr>
          <w:rFonts w:ascii="Times New Roman" w:hAnsi="Times New Roman"/>
          <w:color w:val="000000" w:themeColor="text1"/>
          <w:sz w:val="24"/>
          <w:szCs w:val="24"/>
        </w:rPr>
        <w:t xml:space="preserve">      </w:t>
      </w:r>
      <w:r w:rsidR="00EB4B01" w:rsidRPr="00E80C5C">
        <w:rPr>
          <w:rFonts w:ascii="Times New Roman" w:hAnsi="Times New Roman"/>
          <w:color w:val="000000" w:themeColor="text1"/>
          <w:sz w:val="24"/>
          <w:szCs w:val="24"/>
        </w:rPr>
        <w:t xml:space="preserve">   </w:t>
      </w:r>
      <w:r w:rsidR="006C0EDB" w:rsidRPr="00E80C5C">
        <w:rPr>
          <w:rFonts w:ascii="Times New Roman" w:hAnsi="Times New Roman"/>
          <w:color w:val="000000" w:themeColor="text1"/>
          <w:sz w:val="24"/>
          <w:szCs w:val="24"/>
        </w:rPr>
        <w:t>По результатам проведения профилактических мероприятий</w:t>
      </w:r>
      <w:r w:rsidR="006C0EDB" w:rsidRPr="00E80C5C">
        <w:rPr>
          <w:rFonts w:ascii="Times New Roman" w:hAnsi="Times New Roman"/>
          <w:bCs/>
          <w:color w:val="000000" w:themeColor="text1"/>
          <w:sz w:val="24"/>
          <w:szCs w:val="24"/>
        </w:rPr>
        <w:t xml:space="preserve"> публичная оценка уровня соблюдения обязательных требований не присваивается.</w:t>
      </w:r>
    </w:p>
    <w:p w:rsidR="00277222" w:rsidRPr="00E80C5C" w:rsidRDefault="00277222">
      <w:pPr>
        <w:jc w:val="both"/>
        <w:rPr>
          <w:rFonts w:ascii="Times New Roman" w:hAnsi="Times New Roman"/>
          <w:color w:val="FF3333"/>
          <w:sz w:val="24"/>
          <w:szCs w:val="24"/>
        </w:rPr>
      </w:pPr>
    </w:p>
    <w:p w:rsidR="00277222" w:rsidRPr="00E80C5C" w:rsidRDefault="003220C1">
      <w:pPr>
        <w:pStyle w:val="afd"/>
        <w:ind w:left="0"/>
        <w:jc w:val="center"/>
        <w:rPr>
          <w:rFonts w:ascii="Times New Roman" w:hAnsi="Times New Roman"/>
          <w:sz w:val="24"/>
          <w:szCs w:val="24"/>
        </w:rPr>
      </w:pPr>
      <w:r w:rsidRPr="00E80C5C">
        <w:rPr>
          <w:rFonts w:ascii="Times New Roman" w:hAnsi="Times New Roman"/>
          <w:b/>
          <w:sz w:val="24"/>
          <w:szCs w:val="24"/>
        </w:rPr>
        <w:t xml:space="preserve">    </w:t>
      </w:r>
      <w:r w:rsidR="00C1463D" w:rsidRPr="00E80C5C">
        <w:rPr>
          <w:rFonts w:ascii="Times New Roman" w:hAnsi="Times New Roman"/>
          <w:b/>
          <w:sz w:val="24"/>
          <w:szCs w:val="24"/>
          <w:lang w:val="en-US"/>
        </w:rPr>
        <w:t>IV</w:t>
      </w:r>
      <w:r w:rsidR="00C1463D" w:rsidRPr="00E80C5C">
        <w:rPr>
          <w:rFonts w:ascii="Times New Roman" w:hAnsi="Times New Roman"/>
          <w:b/>
          <w:sz w:val="24"/>
          <w:szCs w:val="24"/>
        </w:rPr>
        <w:t>. Порядок организации муниципального контроля</w:t>
      </w:r>
    </w:p>
    <w:p w:rsidR="00277222" w:rsidRPr="00E80C5C" w:rsidRDefault="00C1463D">
      <w:pPr>
        <w:jc w:val="both"/>
        <w:rPr>
          <w:color w:val="000000" w:themeColor="text1"/>
          <w:sz w:val="24"/>
          <w:szCs w:val="24"/>
        </w:rPr>
      </w:pPr>
      <w:r w:rsidRPr="00E80C5C">
        <w:rPr>
          <w:rFonts w:ascii="Times New Roman" w:eastAsia="Calibri" w:hAnsi="Times New Roman"/>
          <w:sz w:val="24"/>
          <w:szCs w:val="24"/>
        </w:rPr>
        <w:tab/>
        <w:t xml:space="preserve">4.1. </w:t>
      </w:r>
      <w:r w:rsidRPr="00E80C5C">
        <w:rPr>
          <w:rFonts w:ascii="Times New Roman" w:eastAsia="Calibri" w:hAnsi="Times New Roman"/>
          <w:color w:val="000000" w:themeColor="text1"/>
          <w:sz w:val="24"/>
          <w:szCs w:val="24"/>
        </w:rPr>
        <w:t>М</w:t>
      </w:r>
      <w:r w:rsidRPr="00E80C5C">
        <w:rPr>
          <w:rFonts w:ascii="Times New Roman" w:hAnsi="Times New Roman"/>
          <w:bCs/>
          <w:color w:val="000000" w:themeColor="text1"/>
          <w:sz w:val="24"/>
          <w:szCs w:val="24"/>
        </w:rPr>
        <w:t xml:space="preserve">униципальный контроль осуществляется без проведения плановых контрольных мероприятий. </w:t>
      </w:r>
    </w:p>
    <w:p w:rsidR="00277222" w:rsidRPr="00E80C5C" w:rsidRDefault="00C1463D" w:rsidP="00384C33">
      <w:pPr>
        <w:pStyle w:val="afd"/>
        <w:ind w:left="0"/>
        <w:jc w:val="both"/>
        <w:rPr>
          <w:color w:val="000000" w:themeColor="text1"/>
          <w:sz w:val="24"/>
          <w:szCs w:val="24"/>
        </w:rPr>
      </w:pPr>
      <w:r w:rsidRPr="00E80C5C">
        <w:rPr>
          <w:rFonts w:ascii="Times New Roman" w:hAnsi="Times New Roman"/>
          <w:bCs/>
          <w:color w:val="000000" w:themeColor="text1"/>
          <w:sz w:val="24"/>
          <w:szCs w:val="24"/>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77222" w:rsidRPr="00E80C5C" w:rsidRDefault="00C1463D">
      <w:pPr>
        <w:jc w:val="both"/>
        <w:rPr>
          <w:rFonts w:ascii="Times New Roman" w:hAnsi="Times New Roman"/>
          <w:sz w:val="24"/>
          <w:szCs w:val="24"/>
        </w:rPr>
      </w:pPr>
      <w:r w:rsidRPr="00E80C5C">
        <w:rPr>
          <w:rFonts w:ascii="Times New Roman" w:hAnsi="Times New Roman"/>
          <w:bCs/>
          <w:sz w:val="24"/>
          <w:szCs w:val="24"/>
        </w:rPr>
        <w:t xml:space="preserve"> </w:t>
      </w:r>
      <w:r w:rsidRPr="00E80C5C">
        <w:rPr>
          <w:rFonts w:ascii="Times New Roman" w:hAnsi="Times New Roman"/>
          <w:bCs/>
          <w:sz w:val="24"/>
          <w:szCs w:val="24"/>
        </w:rPr>
        <w:tab/>
      </w:r>
      <w:r w:rsidRPr="00E80C5C">
        <w:rPr>
          <w:rFonts w:ascii="Times New Roman" w:eastAsia="Calibri" w:hAnsi="Times New Roman"/>
          <w:bCs/>
          <w:iCs/>
          <w:sz w:val="24"/>
          <w:szCs w:val="24"/>
        </w:rPr>
        <w:t xml:space="preserve">4.2. В рамках осуществления </w:t>
      </w:r>
      <w:r w:rsidRPr="00E80C5C">
        <w:rPr>
          <w:rFonts w:ascii="Times New Roman" w:eastAsia="Calibri" w:hAnsi="Times New Roman"/>
          <w:sz w:val="24"/>
          <w:szCs w:val="24"/>
        </w:rPr>
        <w:t>муниципального контроля при взаимодействии с контролируемым лицом</w:t>
      </w:r>
      <w:r w:rsidRPr="00E80C5C">
        <w:rPr>
          <w:rFonts w:ascii="Times New Roman" w:eastAsia="Calibri" w:hAnsi="Times New Roman"/>
          <w:bCs/>
          <w:iCs/>
          <w:sz w:val="24"/>
          <w:szCs w:val="24"/>
        </w:rPr>
        <w:t xml:space="preserve"> проводятся следующие контрольные мероприятия:</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а) инспекционный визит;</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б) документарная проверка;</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в) выездная проверка.</w:t>
      </w:r>
    </w:p>
    <w:p w:rsidR="00277222" w:rsidRPr="00E80C5C" w:rsidRDefault="00C1463D">
      <w:pPr>
        <w:jc w:val="both"/>
        <w:rPr>
          <w:sz w:val="24"/>
          <w:szCs w:val="24"/>
        </w:rPr>
      </w:pPr>
      <w:r w:rsidRPr="00E80C5C">
        <w:rPr>
          <w:rFonts w:ascii="Times New Roman" w:eastAsia="Calibri" w:hAnsi="Times New Roman"/>
          <w:sz w:val="24"/>
          <w:szCs w:val="24"/>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а) наблюдение за соблюдением обязательных требований (мониторинг безопасности);</w:t>
      </w:r>
    </w:p>
    <w:p w:rsidR="00384C33" w:rsidRPr="00E80C5C" w:rsidRDefault="00C1463D" w:rsidP="00384C33">
      <w:pPr>
        <w:jc w:val="both"/>
        <w:rPr>
          <w:rFonts w:ascii="Times New Roman" w:hAnsi="Times New Roman"/>
          <w:sz w:val="24"/>
          <w:szCs w:val="24"/>
        </w:rPr>
      </w:pPr>
      <w:r w:rsidRPr="00E80C5C">
        <w:rPr>
          <w:rFonts w:ascii="Times New Roman" w:eastAsia="Calibri" w:hAnsi="Times New Roman"/>
          <w:sz w:val="24"/>
          <w:szCs w:val="24"/>
        </w:rPr>
        <w:tab/>
        <w:t>б)</w:t>
      </w:r>
      <w:r w:rsidR="00384C33" w:rsidRPr="00E80C5C">
        <w:rPr>
          <w:rFonts w:ascii="Times New Roman" w:eastAsia="Calibri" w:hAnsi="Times New Roman"/>
          <w:color w:val="FF3333"/>
          <w:sz w:val="24"/>
          <w:szCs w:val="24"/>
        </w:rPr>
        <w:t xml:space="preserve"> </w:t>
      </w:r>
      <w:r w:rsidR="00384C33" w:rsidRPr="00E80C5C">
        <w:rPr>
          <w:rFonts w:ascii="Times New Roman" w:eastAsia="Calibri" w:hAnsi="Times New Roman"/>
          <w:color w:val="000000" w:themeColor="text1"/>
          <w:sz w:val="24"/>
          <w:szCs w:val="24"/>
        </w:rPr>
        <w:t>выездное обследование.</w:t>
      </w:r>
    </w:p>
    <w:p w:rsidR="00384C33" w:rsidRPr="00E80C5C" w:rsidRDefault="003220C1" w:rsidP="003220C1">
      <w:pPr>
        <w:contextualSpacing/>
        <w:jc w:val="both"/>
        <w:rPr>
          <w:rFonts w:ascii="Times New Roman" w:eastAsia="Calibri" w:hAnsi="Times New Roman"/>
          <w:sz w:val="24"/>
          <w:szCs w:val="24"/>
        </w:rPr>
      </w:pPr>
      <w:r w:rsidRPr="00E80C5C">
        <w:rPr>
          <w:rFonts w:ascii="Times New Roman" w:eastAsia="Calibri" w:hAnsi="Times New Roman"/>
          <w:sz w:val="24"/>
          <w:szCs w:val="24"/>
        </w:rPr>
        <w:t xml:space="preserve">         </w:t>
      </w:r>
      <w:r w:rsidR="00384C33" w:rsidRPr="00E80C5C">
        <w:rPr>
          <w:rFonts w:ascii="Times New Roman" w:eastAsia="Calibri" w:hAnsi="Times New Roman"/>
          <w:sz w:val="24"/>
          <w:szCs w:val="24"/>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277222" w:rsidRPr="00E80C5C" w:rsidRDefault="00384C33" w:rsidP="00384C33">
      <w:pPr>
        <w:pStyle w:val="afd"/>
        <w:tabs>
          <w:tab w:val="left" w:pos="1134"/>
        </w:tabs>
        <w:ind w:left="0"/>
        <w:jc w:val="both"/>
        <w:rPr>
          <w:color w:val="000000" w:themeColor="text1"/>
          <w:sz w:val="24"/>
          <w:szCs w:val="24"/>
        </w:rPr>
      </w:pPr>
      <w:r w:rsidRPr="00E80C5C">
        <w:rPr>
          <w:rFonts w:ascii="Times New Roman" w:hAnsi="Times New Roman"/>
          <w:color w:val="000000"/>
          <w:sz w:val="24"/>
          <w:szCs w:val="24"/>
        </w:rPr>
        <w:t xml:space="preserve">         </w:t>
      </w:r>
      <w:r w:rsidR="00C1463D" w:rsidRPr="00E80C5C">
        <w:rPr>
          <w:rFonts w:ascii="Times New Roman" w:eastAsia="Calibri" w:hAnsi="Times New Roman"/>
          <w:color w:val="000000"/>
          <w:sz w:val="24"/>
          <w:szCs w:val="24"/>
        </w:rPr>
        <w:t>4.4</w:t>
      </w:r>
      <w:r w:rsidR="00C1463D" w:rsidRPr="00E80C5C">
        <w:rPr>
          <w:rFonts w:ascii="Times New Roman" w:eastAsia="Calibri" w:hAnsi="Times New Roman"/>
          <w:sz w:val="24"/>
          <w:szCs w:val="24"/>
        </w:rPr>
        <w:t xml:space="preserve">. </w:t>
      </w:r>
      <w:r w:rsidR="00C1463D" w:rsidRPr="00E80C5C">
        <w:rPr>
          <w:rFonts w:ascii="Times New Roman" w:eastAsia="Calibri" w:hAnsi="Times New Roman"/>
          <w:color w:val="000000" w:themeColor="text1"/>
          <w:sz w:val="24"/>
          <w:szCs w:val="24"/>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w:t>
      </w:r>
      <w:r w:rsidRPr="00E80C5C">
        <w:rPr>
          <w:rFonts w:ascii="Times New Roman" w:eastAsia="Calibri" w:hAnsi="Times New Roman"/>
          <w:color w:val="000000" w:themeColor="text1"/>
          <w:sz w:val="24"/>
          <w:szCs w:val="24"/>
        </w:rPr>
        <w:t>м</w:t>
      </w:r>
      <w:r w:rsidR="00C1463D" w:rsidRPr="00E80C5C">
        <w:rPr>
          <w:rFonts w:ascii="Times New Roman" w:eastAsia="Calibri" w:hAnsi="Times New Roman"/>
          <w:color w:val="000000" w:themeColor="text1"/>
          <w:sz w:val="24"/>
          <w:szCs w:val="24"/>
        </w:rPr>
        <w:t xml:space="preserve"> контрольного органа, в котором указываются сведения, предусмотренные частью 1 статьи 64 Федерального закона № 248-ФЗ.</w:t>
      </w:r>
    </w:p>
    <w:p w:rsidR="00277222" w:rsidRPr="00E80C5C" w:rsidRDefault="00C1463D">
      <w:pPr>
        <w:pStyle w:val="afd"/>
        <w:tabs>
          <w:tab w:val="left" w:pos="1134"/>
        </w:tabs>
        <w:ind w:left="0" w:firstLine="737"/>
        <w:jc w:val="both"/>
        <w:rPr>
          <w:color w:val="000000" w:themeColor="text1"/>
          <w:sz w:val="24"/>
          <w:szCs w:val="24"/>
        </w:rPr>
      </w:pPr>
      <w:r w:rsidRPr="00E80C5C">
        <w:rPr>
          <w:rFonts w:ascii="Times New Roman" w:eastAsia="Calibri" w:hAnsi="Times New Roman"/>
          <w:color w:val="000000" w:themeColor="text1"/>
          <w:sz w:val="24"/>
          <w:szCs w:val="24"/>
        </w:rPr>
        <w:t xml:space="preserve">4.5. </w:t>
      </w:r>
      <w:r w:rsidRPr="00E80C5C">
        <w:rPr>
          <w:rFonts w:ascii="Times New Roman" w:hAnsi="Times New Roman"/>
          <w:color w:val="000000" w:themeColor="text1"/>
          <w:sz w:val="24"/>
          <w:szCs w:val="24"/>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E80C5C">
          <w:rPr>
            <w:rStyle w:val="-"/>
            <w:rFonts w:ascii="Times New Roman" w:hAnsi="Times New Roman"/>
            <w:color w:val="000000" w:themeColor="text1"/>
            <w:sz w:val="24"/>
            <w:szCs w:val="24"/>
            <w:u w:val="none"/>
          </w:rPr>
          <w:t xml:space="preserve"> статьей 57</w:t>
        </w:r>
      </w:hyperlink>
      <w:r w:rsidRPr="00E80C5C">
        <w:rPr>
          <w:rFonts w:ascii="Times New Roman" w:hAnsi="Times New Roman"/>
          <w:color w:val="000000" w:themeColor="text1"/>
          <w:sz w:val="24"/>
          <w:szCs w:val="24"/>
        </w:rPr>
        <w:t xml:space="preserve"> Федерального закона № 248-ФЗ.</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4">
        <w:r w:rsidRPr="00E80C5C">
          <w:rPr>
            <w:rStyle w:val="-"/>
            <w:rFonts w:ascii="Times New Roman" w:hAnsi="Times New Roman"/>
            <w:color w:val="000000" w:themeColor="text1"/>
            <w:sz w:val="24"/>
            <w:szCs w:val="24"/>
            <w:u w:val="none"/>
          </w:rPr>
          <w:t>пункте 1.7</w:t>
        </w:r>
      </w:hyperlink>
      <w:r w:rsidRPr="00E80C5C">
        <w:rPr>
          <w:rFonts w:ascii="Times New Roman" w:hAnsi="Times New Roman"/>
          <w:color w:val="000000" w:themeColor="text1"/>
          <w:sz w:val="24"/>
          <w:szCs w:val="24"/>
        </w:rPr>
        <w:t xml:space="preserve"> Положения. В решении о проведении контрольного (надзорного) мероприятия указываются сведения, установленные </w:t>
      </w:r>
      <w:hyperlink r:id="rId15">
        <w:r w:rsidRPr="00E80C5C">
          <w:rPr>
            <w:rStyle w:val="-"/>
            <w:rFonts w:ascii="Times New Roman" w:hAnsi="Times New Roman"/>
            <w:color w:val="000000" w:themeColor="text1"/>
            <w:sz w:val="24"/>
            <w:szCs w:val="24"/>
            <w:u w:val="none"/>
          </w:rPr>
          <w:t>частью 1 статьи 64</w:t>
        </w:r>
      </w:hyperlink>
      <w:r w:rsidRPr="00E80C5C">
        <w:rPr>
          <w:rFonts w:ascii="Times New Roman" w:hAnsi="Times New Roman"/>
          <w:color w:val="000000" w:themeColor="text1"/>
          <w:sz w:val="24"/>
          <w:szCs w:val="24"/>
        </w:rPr>
        <w:t xml:space="preserve"> Федерального закона № 248-ФЗ.</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а) совершать действия, предусмотренные частью 2 статьи 29 Федерального закона № 248-ФЗ;</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277222" w:rsidRPr="00E80C5C" w:rsidRDefault="00C1463D">
      <w:pPr>
        <w:tabs>
          <w:tab w:val="left" w:pos="1134"/>
        </w:tabs>
        <w:ind w:firstLine="737"/>
        <w:jc w:val="both"/>
        <w:rPr>
          <w:color w:val="000000" w:themeColor="text1"/>
          <w:sz w:val="24"/>
          <w:szCs w:val="24"/>
        </w:rPr>
      </w:pPr>
      <w:r w:rsidRPr="00E80C5C">
        <w:rPr>
          <w:rFonts w:ascii="Times New Roman" w:eastAsia="Calibri" w:hAnsi="Times New Roman"/>
          <w:sz w:val="24"/>
          <w:szCs w:val="24"/>
        </w:rPr>
        <w:lastRenderedPageBreak/>
        <w:t xml:space="preserve">в) </w:t>
      </w:r>
      <w:r w:rsidRPr="00E80C5C">
        <w:rPr>
          <w:rFonts w:ascii="Times New Roman" w:eastAsia="Calibri" w:hAnsi="Times New Roman"/>
          <w:color w:val="000000" w:themeColor="text1"/>
          <w:sz w:val="24"/>
          <w:szCs w:val="24"/>
        </w:rPr>
        <w:t xml:space="preserve">выдавать предписания об устранении выявленных нарушений </w:t>
      </w:r>
      <w:r w:rsidR="00C11409" w:rsidRPr="00E80C5C">
        <w:rPr>
          <w:rFonts w:ascii="Times New Roman" w:hAnsi="Times New Roman"/>
          <w:color w:val="000000" w:themeColor="text1"/>
          <w:sz w:val="24"/>
          <w:szCs w:val="24"/>
        </w:rPr>
        <w:t xml:space="preserve">обязательных требований </w:t>
      </w:r>
      <w:r w:rsidRPr="00E80C5C">
        <w:rPr>
          <w:rFonts w:ascii="Times New Roman" w:eastAsia="Calibri" w:hAnsi="Times New Roman"/>
          <w:color w:val="000000" w:themeColor="text1"/>
          <w:sz w:val="24"/>
          <w:szCs w:val="24"/>
        </w:rPr>
        <w:t>с указанием сроков их устранения;</w:t>
      </w:r>
    </w:p>
    <w:p w:rsidR="00277222" w:rsidRPr="00E80C5C" w:rsidRDefault="00C1463D">
      <w:pPr>
        <w:tabs>
          <w:tab w:val="left" w:pos="1134"/>
        </w:tabs>
        <w:ind w:firstLine="737"/>
        <w:jc w:val="both"/>
        <w:rPr>
          <w:sz w:val="24"/>
          <w:szCs w:val="24"/>
        </w:rPr>
      </w:pPr>
      <w:r w:rsidRPr="00E80C5C">
        <w:rPr>
          <w:rFonts w:ascii="Times New Roman" w:eastAsia="Calibri" w:hAnsi="Times New Roman"/>
          <w:sz w:val="24"/>
          <w:szCs w:val="24"/>
        </w:rPr>
        <w:t>г) возбуждать дела об административных правонарушениях по выявленным фактам нарушения законодательства Российской Федерации.</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77222" w:rsidRPr="00E80C5C" w:rsidRDefault="00C1463D">
      <w:pPr>
        <w:pStyle w:val="afd"/>
        <w:ind w:left="0" w:firstLine="737"/>
        <w:jc w:val="both"/>
        <w:rPr>
          <w:sz w:val="24"/>
          <w:szCs w:val="24"/>
        </w:rPr>
      </w:pPr>
      <w:r w:rsidRPr="00E80C5C">
        <w:rPr>
          <w:rFonts w:ascii="Times New Roman" w:eastAsia="Calibri" w:hAnsi="Times New Roman"/>
          <w:sz w:val="24"/>
          <w:szCs w:val="24"/>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277222" w:rsidRPr="00E80C5C" w:rsidRDefault="00C1463D">
      <w:pPr>
        <w:pStyle w:val="afd"/>
        <w:tabs>
          <w:tab w:val="left" w:pos="1134"/>
        </w:tabs>
        <w:ind w:left="0" w:firstLine="737"/>
        <w:jc w:val="both"/>
        <w:rPr>
          <w:sz w:val="24"/>
          <w:szCs w:val="24"/>
        </w:rPr>
      </w:pPr>
      <w:r w:rsidRPr="00E80C5C">
        <w:rPr>
          <w:rFonts w:ascii="Times New Roman" w:hAnsi="Times New Roman"/>
          <w:sz w:val="24"/>
          <w:szCs w:val="24"/>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sidRPr="00E80C5C">
        <w:rPr>
          <w:rFonts w:ascii="Times New Roman" w:hAnsi="Times New Roman"/>
          <w:color w:val="000000"/>
          <w:sz w:val="24"/>
          <w:szCs w:val="24"/>
        </w:rPr>
        <w:t xml:space="preserve">предусматривающего взаимодействие с контролируемым лицом, в порядке, предусмотренном </w:t>
      </w:r>
      <w:hyperlink r:id="rId16">
        <w:r w:rsidRPr="00E80C5C">
          <w:rPr>
            <w:rStyle w:val="-"/>
            <w:rFonts w:ascii="Times New Roman" w:hAnsi="Times New Roman"/>
            <w:color w:val="000000"/>
            <w:sz w:val="24"/>
            <w:szCs w:val="24"/>
            <w:u w:val="none"/>
          </w:rPr>
          <w:t>частями 4</w:t>
        </w:r>
      </w:hyperlink>
      <w:r w:rsidRPr="00E80C5C">
        <w:rPr>
          <w:rFonts w:ascii="Times New Roman" w:hAnsi="Times New Roman"/>
          <w:color w:val="000000"/>
          <w:sz w:val="24"/>
          <w:szCs w:val="24"/>
        </w:rPr>
        <w:t xml:space="preserve"> и </w:t>
      </w:r>
      <w:hyperlink r:id="rId17">
        <w:r w:rsidRPr="00E80C5C">
          <w:rPr>
            <w:rStyle w:val="-"/>
            <w:rFonts w:ascii="Times New Roman" w:hAnsi="Times New Roman"/>
            <w:color w:val="000000"/>
            <w:sz w:val="24"/>
            <w:szCs w:val="24"/>
            <w:u w:val="none"/>
          </w:rPr>
          <w:t>5 статьи 21</w:t>
        </w:r>
      </w:hyperlink>
      <w:r w:rsidRPr="00E80C5C">
        <w:rPr>
          <w:rFonts w:ascii="Times New Roman" w:hAnsi="Times New Roman"/>
          <w:color w:val="000000"/>
          <w:sz w:val="24"/>
          <w:szCs w:val="24"/>
        </w:rPr>
        <w:t xml:space="preserve"> </w:t>
      </w:r>
      <w:r w:rsidRPr="00E80C5C">
        <w:rPr>
          <w:rFonts w:ascii="Times New Roman" w:eastAsia="Calibri" w:hAnsi="Times New Roman"/>
          <w:color w:val="000000"/>
          <w:sz w:val="24"/>
          <w:szCs w:val="24"/>
        </w:rPr>
        <w:t>Федерального закона № 248-ФЗ</w:t>
      </w:r>
      <w:r w:rsidRPr="00E80C5C">
        <w:rPr>
          <w:rFonts w:ascii="Times New Roman" w:hAnsi="Times New Roman"/>
          <w:color w:val="000000"/>
          <w:sz w:val="24"/>
          <w:szCs w:val="24"/>
        </w:rPr>
        <w:t>. В этом случае муниципальный служащий</w:t>
      </w:r>
      <w:r w:rsidRPr="00E80C5C">
        <w:rPr>
          <w:rFonts w:ascii="Times New Roman" w:hAnsi="Times New Roman"/>
          <w:sz w:val="24"/>
          <w:szCs w:val="24"/>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w:t>
      </w:r>
      <w:r w:rsidRPr="00E80C5C">
        <w:rPr>
          <w:rFonts w:ascii="Times New Roman" w:hAnsi="Times New Roman"/>
          <w:color w:val="000000"/>
          <w:sz w:val="24"/>
          <w:szCs w:val="24"/>
        </w:rPr>
        <w:t xml:space="preserve">м. </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277222" w:rsidRPr="00E80C5C" w:rsidRDefault="00C1463D">
      <w:pPr>
        <w:pStyle w:val="afd"/>
        <w:tabs>
          <w:tab w:val="left" w:pos="1134"/>
        </w:tabs>
        <w:ind w:left="0" w:firstLine="737"/>
        <w:jc w:val="both"/>
        <w:rPr>
          <w:color w:val="000000" w:themeColor="text1"/>
          <w:sz w:val="24"/>
          <w:szCs w:val="24"/>
        </w:rPr>
      </w:pPr>
      <w:r w:rsidRPr="00E80C5C">
        <w:rPr>
          <w:rFonts w:ascii="Times New Roman" w:eastAsia="Calibri" w:hAnsi="Times New Roman"/>
          <w:sz w:val="24"/>
          <w:szCs w:val="24"/>
        </w:rPr>
        <w:t xml:space="preserve">4.11. </w:t>
      </w:r>
      <w:r w:rsidRPr="00E80C5C">
        <w:rPr>
          <w:rFonts w:ascii="Times New Roman" w:eastAsia="Calibri" w:hAnsi="Times New Roman"/>
          <w:color w:val="000000" w:themeColor="text1"/>
          <w:sz w:val="24"/>
          <w:szCs w:val="24"/>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 сведений, отнесенных законодательством Российской Федерации к государственной тайне;</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 объектов, территорий, которые законодательством Российской Федерации отнесены к режимным и особо важным объектам.</w:t>
      </w:r>
    </w:p>
    <w:p w:rsidR="00277222" w:rsidRPr="00E80C5C" w:rsidRDefault="00C1463D">
      <w:pPr>
        <w:jc w:val="both"/>
        <w:rPr>
          <w:sz w:val="24"/>
          <w:szCs w:val="24"/>
        </w:rPr>
      </w:pPr>
      <w:r w:rsidRPr="00E80C5C">
        <w:rPr>
          <w:rFonts w:ascii="Times New Roman" w:eastAsia="Calibri" w:hAnsi="Times New Roman"/>
          <w:sz w:val="24"/>
          <w:szCs w:val="24"/>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77222" w:rsidRPr="00E80C5C" w:rsidRDefault="00C1463D">
      <w:pPr>
        <w:jc w:val="both"/>
        <w:rPr>
          <w:rFonts w:ascii="Times New Roman" w:eastAsia="Calibri" w:hAnsi="Times New Roman"/>
          <w:color w:val="000000" w:themeColor="text1"/>
          <w:sz w:val="24"/>
          <w:szCs w:val="24"/>
        </w:rPr>
      </w:pPr>
      <w:r w:rsidRPr="00E80C5C">
        <w:rPr>
          <w:rFonts w:ascii="Times New Roman" w:eastAsia="Calibri" w:hAnsi="Times New Roman"/>
          <w:color w:val="FF3333"/>
          <w:sz w:val="24"/>
          <w:szCs w:val="24"/>
        </w:rPr>
        <w:tab/>
      </w:r>
      <w:r w:rsidRPr="00E80C5C">
        <w:rPr>
          <w:rFonts w:ascii="Times New Roman" w:eastAsia="Calibri" w:hAnsi="Times New Roman"/>
          <w:color w:val="000000" w:themeColor="text1"/>
          <w:sz w:val="24"/>
          <w:szCs w:val="24"/>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6C05B5" w:rsidRPr="00E80C5C" w:rsidRDefault="006C05B5">
      <w:pPr>
        <w:jc w:val="both"/>
        <w:rPr>
          <w:rFonts w:ascii="Times New Roman" w:hAnsi="Times New Roman"/>
          <w:color w:val="000000" w:themeColor="text1"/>
          <w:sz w:val="24"/>
          <w:szCs w:val="24"/>
        </w:rPr>
      </w:pPr>
      <w:r w:rsidRPr="00E80C5C">
        <w:rPr>
          <w:rFonts w:ascii="Times New Roman" w:hAnsi="Times New Roman"/>
          <w:color w:val="000000" w:themeColor="text1"/>
          <w:sz w:val="24"/>
          <w:szCs w:val="24"/>
          <w:shd w:val="clear" w:color="auto" w:fill="FFFFFF"/>
        </w:rPr>
        <w:t xml:space="preserve">         При проведении контрольных (надзорных) мероприятий могут использоваться беспилотные авиационные системы, а также пространственные данные, полученные с использованием беспилотных авиационных систем. Беспилотные авиационные системы используются при проведении контрольных (надзорных) мероприятий с учетом нормативных правовых актов, регулирующих использование воздушного пространства в Российской Федерации, и требований законодательства Российской Федерации о защите государственной тайны и иной охраняемой </w:t>
      </w:r>
      <w:r w:rsidRPr="00E80C5C">
        <w:rPr>
          <w:rFonts w:ascii="Times New Roman" w:hAnsi="Times New Roman"/>
          <w:color w:val="000000" w:themeColor="text1"/>
          <w:sz w:val="24"/>
          <w:szCs w:val="24"/>
          <w:shd w:val="clear" w:color="auto" w:fill="FFFFFF"/>
        </w:rPr>
        <w:lastRenderedPageBreak/>
        <w:t>законом тайны.</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sz w:val="24"/>
          <w:szCs w:val="24"/>
        </w:rPr>
        <w:t xml:space="preserve">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sidRPr="00E80C5C">
        <w:rPr>
          <w:rFonts w:ascii="Times New Roman" w:hAnsi="Times New Roman"/>
          <w:sz w:val="24"/>
          <w:szCs w:val="24"/>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77222" w:rsidRPr="00E80C5C" w:rsidRDefault="00C1463D">
      <w:pPr>
        <w:jc w:val="both"/>
        <w:rPr>
          <w:color w:val="000000" w:themeColor="text1"/>
          <w:sz w:val="24"/>
          <w:szCs w:val="24"/>
        </w:rPr>
      </w:pPr>
      <w:r w:rsidRPr="00E80C5C">
        <w:rPr>
          <w:rFonts w:ascii="Times New Roman" w:eastAsia="Calibri" w:hAnsi="Times New Roman"/>
          <w:color w:val="FF3333"/>
          <w:sz w:val="24"/>
          <w:szCs w:val="24"/>
        </w:rPr>
        <w:tab/>
      </w:r>
      <w:r w:rsidRPr="00E80C5C">
        <w:rPr>
          <w:rFonts w:ascii="Times New Roman" w:eastAsia="Calibri" w:hAnsi="Times New Roman"/>
          <w:color w:val="000000" w:themeColor="text1"/>
          <w:sz w:val="24"/>
          <w:szCs w:val="24"/>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77222" w:rsidRPr="00E80C5C" w:rsidRDefault="00C1463D">
      <w:pPr>
        <w:jc w:val="both"/>
        <w:rPr>
          <w:color w:val="000000" w:themeColor="text1"/>
          <w:sz w:val="24"/>
          <w:szCs w:val="24"/>
        </w:rPr>
      </w:pPr>
      <w:r w:rsidRPr="00E80C5C">
        <w:rPr>
          <w:rFonts w:ascii="Times New Roman" w:eastAsia="Calibri" w:hAnsi="Times New Roman"/>
          <w:color w:val="000000" w:themeColor="text1"/>
          <w:sz w:val="24"/>
          <w:szCs w:val="24"/>
        </w:rPr>
        <w:tab/>
        <w:t>По результатам мониторинга безопасности</w:t>
      </w:r>
      <w:r w:rsidRPr="00E80C5C">
        <w:rPr>
          <w:rFonts w:ascii="Times New Roman" w:hAnsi="Times New Roman"/>
          <w:color w:val="000000" w:themeColor="text1"/>
          <w:sz w:val="24"/>
          <w:szCs w:val="24"/>
        </w:rPr>
        <w:t xml:space="preserve"> контрольным органом могут быть приняты  решения, предусмотренные частью 3 статьи 74 Федерального закона № 248-ФЗ.</w:t>
      </w:r>
    </w:p>
    <w:p w:rsidR="00277222" w:rsidRPr="00E80C5C" w:rsidRDefault="00C1463D">
      <w:pPr>
        <w:pStyle w:val="afd"/>
        <w:ind w:left="0"/>
        <w:jc w:val="both"/>
        <w:rPr>
          <w:color w:val="000000" w:themeColor="text1"/>
          <w:sz w:val="24"/>
          <w:szCs w:val="24"/>
        </w:rPr>
      </w:pPr>
      <w:r w:rsidRPr="00E80C5C">
        <w:rPr>
          <w:rFonts w:ascii="Times New Roman" w:hAnsi="Times New Roman"/>
          <w:color w:val="000000" w:themeColor="text1"/>
          <w:sz w:val="24"/>
          <w:szCs w:val="24"/>
        </w:rPr>
        <w:tab/>
        <w:t>4.14. Выездное обследование проводится в порядке, установленном статьей 75 Федерального закона № 248-ФЗ.</w:t>
      </w:r>
    </w:p>
    <w:p w:rsidR="00277222" w:rsidRPr="00E80C5C" w:rsidRDefault="00C1463D">
      <w:pPr>
        <w:pStyle w:val="afd"/>
        <w:ind w:left="0"/>
        <w:jc w:val="both"/>
        <w:rPr>
          <w:color w:val="000000" w:themeColor="text1"/>
          <w:sz w:val="24"/>
          <w:szCs w:val="24"/>
        </w:rPr>
      </w:pPr>
      <w:r w:rsidRPr="00E80C5C">
        <w:rPr>
          <w:rFonts w:ascii="Times New Roman" w:hAnsi="Times New Roman"/>
          <w:color w:val="000000" w:themeColor="text1"/>
          <w:sz w:val="24"/>
          <w:szCs w:val="24"/>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 осмотр;</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 инструментальное обследование (с применением видеозаписи);</w:t>
      </w:r>
    </w:p>
    <w:p w:rsidR="00277222" w:rsidRPr="00E80C5C" w:rsidRDefault="00C1463D">
      <w:pPr>
        <w:jc w:val="both"/>
        <w:rPr>
          <w:color w:val="000000" w:themeColor="text1"/>
          <w:sz w:val="24"/>
          <w:szCs w:val="24"/>
        </w:rPr>
      </w:pPr>
      <w:r w:rsidRPr="00E80C5C">
        <w:rPr>
          <w:rFonts w:ascii="Times New Roman" w:hAnsi="Times New Roman"/>
          <w:color w:val="000000" w:themeColor="text1"/>
          <w:sz w:val="24"/>
          <w:szCs w:val="24"/>
        </w:rPr>
        <w:tab/>
        <w:t>- испытание.</w:t>
      </w:r>
    </w:p>
    <w:p w:rsidR="00277222" w:rsidRPr="00E80C5C" w:rsidRDefault="00B34089">
      <w:pPr>
        <w:jc w:val="both"/>
        <w:rPr>
          <w:color w:val="000000" w:themeColor="text1"/>
          <w:sz w:val="24"/>
          <w:szCs w:val="24"/>
        </w:rPr>
      </w:pPr>
      <w:r w:rsidRPr="00E80C5C">
        <w:rPr>
          <w:rFonts w:ascii="Times New Roman" w:hAnsi="Times New Roman"/>
          <w:color w:val="000000" w:themeColor="text1"/>
          <w:sz w:val="24"/>
          <w:szCs w:val="24"/>
        </w:rPr>
        <w:t xml:space="preserve">           </w:t>
      </w:r>
      <w:r w:rsidR="00C1463D" w:rsidRPr="00E80C5C">
        <w:rPr>
          <w:rFonts w:ascii="Times New Roman" w:hAnsi="Times New Roman"/>
          <w:color w:val="000000" w:themeColor="text1"/>
          <w:sz w:val="24"/>
          <w:szCs w:val="24"/>
        </w:rPr>
        <w:t>Кроме случаев, установленных частью 2 статьи 8</w:t>
      </w:r>
      <w:r w:rsidR="00C11409" w:rsidRPr="00E80C5C">
        <w:rPr>
          <w:rFonts w:ascii="Times New Roman" w:hAnsi="Times New Roman"/>
          <w:color w:val="000000" w:themeColor="text1"/>
          <w:sz w:val="24"/>
          <w:szCs w:val="24"/>
        </w:rPr>
        <w:t xml:space="preserve">7 Федерального закона № 248-ФЗ </w:t>
      </w:r>
      <w:r w:rsidR="00C1463D" w:rsidRPr="00E80C5C">
        <w:rPr>
          <w:rFonts w:ascii="Times New Roman" w:hAnsi="Times New Roman"/>
          <w:color w:val="000000" w:themeColor="text1"/>
          <w:sz w:val="24"/>
          <w:szCs w:val="24"/>
        </w:rPr>
        <w:t>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bCs/>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В ходе инспекционного визита могут совершаться следующие контрольные (надзорные) действия:</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 осмотр;</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 опрос;</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 получение письменных объяснений;</w:t>
      </w:r>
    </w:p>
    <w:p w:rsidR="00277222" w:rsidRPr="00E80C5C" w:rsidRDefault="00C1463D">
      <w:pPr>
        <w:jc w:val="both"/>
        <w:rPr>
          <w:sz w:val="24"/>
          <w:szCs w:val="24"/>
        </w:rPr>
      </w:pPr>
      <w:r w:rsidRPr="00E80C5C">
        <w:rPr>
          <w:rFonts w:ascii="Times New Roman" w:eastAsia="Calibri" w:hAnsi="Times New Roman"/>
          <w:sz w:val="24"/>
          <w:szCs w:val="24"/>
        </w:rPr>
        <w:tab/>
        <w:t>- инструментальное обследование;</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77222" w:rsidRPr="00E80C5C" w:rsidRDefault="00C1463D">
      <w:pPr>
        <w:jc w:val="both"/>
        <w:rPr>
          <w:rFonts w:ascii="Times New Roman" w:hAnsi="Times New Roman"/>
          <w:sz w:val="24"/>
          <w:szCs w:val="24"/>
        </w:rPr>
      </w:pPr>
      <w:r w:rsidRPr="00E80C5C">
        <w:rPr>
          <w:rFonts w:ascii="Times New Roman" w:eastAsia="Calibri" w:hAnsi="Times New Roman"/>
          <w:bCs/>
          <w:sz w:val="24"/>
          <w:szCs w:val="24"/>
        </w:rPr>
        <w:tab/>
        <w:t>Инспекционный визит проводится без предварительного уведомления контролируемого лица и собственника производственного объекта.</w:t>
      </w:r>
    </w:p>
    <w:p w:rsidR="00277222" w:rsidRPr="00E80C5C" w:rsidRDefault="00C1463D">
      <w:pPr>
        <w:jc w:val="both"/>
        <w:rPr>
          <w:sz w:val="24"/>
          <w:szCs w:val="24"/>
        </w:rPr>
      </w:pPr>
      <w:r w:rsidRPr="00E80C5C">
        <w:rPr>
          <w:rFonts w:ascii="Times New Roman" w:eastAsia="Calibri" w:hAnsi="Times New Roman"/>
          <w:sz w:val="24"/>
          <w:szCs w:val="24"/>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77222" w:rsidRPr="00E80C5C" w:rsidRDefault="00C1463D">
      <w:pPr>
        <w:jc w:val="both"/>
        <w:rPr>
          <w:color w:val="000000" w:themeColor="text1"/>
          <w:sz w:val="24"/>
          <w:szCs w:val="24"/>
        </w:rPr>
      </w:pPr>
      <w:r w:rsidRPr="00E80C5C">
        <w:rPr>
          <w:rFonts w:ascii="Times New Roman" w:hAnsi="Times New Roman"/>
          <w:color w:val="FF3333"/>
          <w:sz w:val="24"/>
          <w:szCs w:val="24"/>
        </w:rPr>
        <w:tab/>
      </w:r>
      <w:r w:rsidRPr="00E80C5C">
        <w:rPr>
          <w:rFonts w:ascii="Times New Roman" w:hAnsi="Times New Roman"/>
          <w:color w:val="000000" w:themeColor="text1"/>
          <w:sz w:val="24"/>
          <w:szCs w:val="24"/>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r w:rsidRPr="00E80C5C">
          <w:rPr>
            <w:rStyle w:val="-"/>
            <w:rFonts w:ascii="Times New Roman" w:hAnsi="Times New Roman"/>
            <w:color w:val="000000" w:themeColor="text1"/>
            <w:sz w:val="24"/>
            <w:szCs w:val="24"/>
            <w:u w:val="none"/>
          </w:rPr>
          <w:t>пунктами 3</w:t>
        </w:r>
      </w:hyperlink>
      <w:r w:rsidRPr="00E80C5C">
        <w:rPr>
          <w:rFonts w:ascii="Times New Roman" w:hAnsi="Times New Roman"/>
          <w:color w:val="000000" w:themeColor="text1"/>
          <w:sz w:val="24"/>
          <w:szCs w:val="24"/>
        </w:rPr>
        <w:t xml:space="preserve">, </w:t>
      </w:r>
      <w:hyperlink r:id="rId19">
        <w:r w:rsidRPr="00E80C5C">
          <w:rPr>
            <w:rStyle w:val="-"/>
            <w:rFonts w:ascii="Times New Roman" w:hAnsi="Times New Roman"/>
            <w:color w:val="000000" w:themeColor="text1"/>
            <w:sz w:val="24"/>
            <w:szCs w:val="24"/>
            <w:u w:val="none"/>
          </w:rPr>
          <w:t>4</w:t>
        </w:r>
      </w:hyperlink>
      <w:r w:rsidRPr="00E80C5C">
        <w:rPr>
          <w:rFonts w:ascii="Times New Roman" w:hAnsi="Times New Roman"/>
          <w:color w:val="000000" w:themeColor="text1"/>
          <w:sz w:val="24"/>
          <w:szCs w:val="24"/>
        </w:rPr>
        <w:t xml:space="preserve">, </w:t>
      </w:r>
      <w:hyperlink r:id="rId20">
        <w:r w:rsidRPr="00E80C5C">
          <w:rPr>
            <w:rStyle w:val="-"/>
            <w:rFonts w:ascii="Times New Roman" w:hAnsi="Times New Roman"/>
            <w:color w:val="000000" w:themeColor="text1"/>
            <w:sz w:val="24"/>
            <w:szCs w:val="24"/>
            <w:u w:val="none"/>
          </w:rPr>
          <w:t>6</w:t>
        </w:r>
      </w:hyperlink>
      <w:r w:rsidRPr="00E80C5C">
        <w:rPr>
          <w:rFonts w:ascii="Times New Roman" w:hAnsi="Times New Roman"/>
          <w:color w:val="000000" w:themeColor="text1"/>
          <w:sz w:val="24"/>
          <w:szCs w:val="24"/>
        </w:rPr>
        <w:t xml:space="preserve">, </w:t>
      </w:r>
      <w:hyperlink r:id="rId21">
        <w:r w:rsidRPr="00E80C5C">
          <w:rPr>
            <w:rStyle w:val="-"/>
            <w:rFonts w:ascii="Times New Roman" w:hAnsi="Times New Roman"/>
            <w:color w:val="000000" w:themeColor="text1"/>
            <w:sz w:val="24"/>
            <w:szCs w:val="24"/>
            <w:u w:val="none"/>
          </w:rPr>
          <w:t>8 части 1</w:t>
        </w:r>
      </w:hyperlink>
      <w:r w:rsidRPr="00E80C5C">
        <w:rPr>
          <w:rFonts w:ascii="Times New Roman" w:hAnsi="Times New Roman"/>
          <w:color w:val="000000" w:themeColor="text1"/>
          <w:sz w:val="24"/>
          <w:szCs w:val="24"/>
        </w:rPr>
        <w:t xml:space="preserve">, </w:t>
      </w:r>
      <w:hyperlink r:id="rId22">
        <w:r w:rsidRPr="00E80C5C">
          <w:rPr>
            <w:rStyle w:val="-"/>
            <w:rFonts w:ascii="Times New Roman" w:hAnsi="Times New Roman"/>
            <w:color w:val="000000" w:themeColor="text1"/>
            <w:sz w:val="24"/>
            <w:szCs w:val="24"/>
            <w:u w:val="none"/>
          </w:rPr>
          <w:t>частью 3 статьи 57</w:t>
        </w:r>
      </w:hyperlink>
      <w:r w:rsidRPr="00E80C5C">
        <w:rPr>
          <w:rFonts w:ascii="Times New Roman" w:hAnsi="Times New Roman"/>
          <w:color w:val="000000" w:themeColor="text1"/>
          <w:sz w:val="24"/>
          <w:szCs w:val="24"/>
        </w:rPr>
        <w:t xml:space="preserve"> и </w:t>
      </w:r>
      <w:hyperlink r:id="rId23">
        <w:r w:rsidRPr="00E80C5C">
          <w:rPr>
            <w:rStyle w:val="-"/>
            <w:rFonts w:ascii="Times New Roman" w:hAnsi="Times New Roman"/>
            <w:color w:val="000000" w:themeColor="text1"/>
            <w:sz w:val="24"/>
            <w:szCs w:val="24"/>
            <w:u w:val="none"/>
          </w:rPr>
          <w:t>частью 12 статьи 66</w:t>
        </w:r>
      </w:hyperlink>
      <w:r w:rsidRPr="00E80C5C">
        <w:rPr>
          <w:rFonts w:ascii="Times New Roman" w:hAnsi="Times New Roman"/>
          <w:color w:val="000000" w:themeColor="text1"/>
          <w:sz w:val="24"/>
          <w:szCs w:val="24"/>
        </w:rPr>
        <w:t xml:space="preserve"> Федерального закона № 248-ФЗ. </w:t>
      </w:r>
    </w:p>
    <w:p w:rsidR="00277222" w:rsidRPr="00E80C5C" w:rsidRDefault="00C1463D">
      <w:pPr>
        <w:pStyle w:val="afd"/>
        <w:tabs>
          <w:tab w:val="left" w:pos="1134"/>
        </w:tabs>
        <w:ind w:left="0" w:firstLine="737"/>
        <w:jc w:val="both"/>
        <w:rPr>
          <w:sz w:val="24"/>
          <w:szCs w:val="24"/>
        </w:rPr>
      </w:pPr>
      <w:r w:rsidRPr="00E80C5C">
        <w:rPr>
          <w:rFonts w:ascii="Times New Roman" w:eastAsia="Calibri" w:hAnsi="Times New Roman"/>
          <w:bCs/>
          <w:color w:val="000000"/>
          <w:sz w:val="24"/>
          <w:szCs w:val="24"/>
        </w:rPr>
        <w:t>4.16</w:t>
      </w:r>
      <w:r w:rsidRPr="00E80C5C">
        <w:rPr>
          <w:rFonts w:ascii="Times New Roman" w:eastAsia="Calibri" w:hAnsi="Times New Roman"/>
          <w:color w:val="000000"/>
          <w:sz w:val="24"/>
          <w:szCs w:val="24"/>
        </w:rPr>
        <w:t>. Документарная проверка проводится в порядке, установленном статьей 72 Федерального закона № 248-ФЗ.</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xml:space="preserve">В ходе документарной проверки рассматриваются документы контролируемых лиц, имеющиеся в распоряжении </w:t>
      </w:r>
      <w:r w:rsidRPr="00E80C5C">
        <w:rPr>
          <w:rFonts w:ascii="Times New Roman" w:eastAsia="Calibri" w:hAnsi="Times New Roman"/>
          <w:bCs/>
          <w:sz w:val="24"/>
          <w:szCs w:val="24"/>
        </w:rPr>
        <w:t>контрольного органа</w:t>
      </w:r>
      <w:r w:rsidRPr="00E80C5C">
        <w:rPr>
          <w:rFonts w:ascii="Times New Roman" w:eastAsia="Calibri" w:hAnsi="Times New Roman"/>
          <w:sz w:val="24"/>
          <w:szCs w:val="24"/>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lastRenderedPageBreak/>
        <w:tab/>
        <w:t>В ходе документарной проверки могут совершаться следующие контрольные  действия:</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получение письменных объяснений;</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истребование документов;</w:t>
      </w:r>
    </w:p>
    <w:p w:rsidR="00277222" w:rsidRPr="00E80C5C" w:rsidRDefault="00C1463D">
      <w:pPr>
        <w:jc w:val="both"/>
        <w:rPr>
          <w:rFonts w:ascii="Times New Roman" w:hAnsi="Times New Roman"/>
          <w:color w:val="000000" w:themeColor="text1"/>
          <w:sz w:val="24"/>
          <w:szCs w:val="24"/>
        </w:rPr>
      </w:pPr>
      <w:r w:rsidRPr="00E80C5C">
        <w:rPr>
          <w:rFonts w:ascii="Times New Roman" w:eastAsia="Calibri" w:hAnsi="Times New Roman"/>
          <w:color w:val="FF3333"/>
          <w:sz w:val="24"/>
          <w:szCs w:val="24"/>
        </w:rPr>
        <w:tab/>
      </w:r>
      <w:r w:rsidRPr="00E80C5C">
        <w:rPr>
          <w:rFonts w:ascii="Times New Roman" w:eastAsia="Calibri" w:hAnsi="Times New Roman"/>
          <w:color w:val="000000" w:themeColor="text1"/>
          <w:sz w:val="24"/>
          <w:szCs w:val="24"/>
        </w:rPr>
        <w:t xml:space="preserve">- экспертиза. </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E80C5C">
        <w:rPr>
          <w:rFonts w:ascii="Times New Roman" w:eastAsia="Calibri" w:hAnsi="Times New Roman"/>
          <w:bCs/>
          <w:sz w:val="24"/>
          <w:szCs w:val="24"/>
        </w:rPr>
        <w:t>контрольным органом</w:t>
      </w:r>
      <w:r w:rsidRPr="00E80C5C">
        <w:rPr>
          <w:rFonts w:ascii="Times New Roman" w:eastAsia="Calibri" w:hAnsi="Times New Roman"/>
          <w:sz w:val="24"/>
          <w:szCs w:val="24"/>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E80C5C">
        <w:rPr>
          <w:rFonts w:ascii="Times New Roman" w:eastAsia="Calibri" w:hAnsi="Times New Roman"/>
          <w:bCs/>
          <w:sz w:val="24"/>
          <w:szCs w:val="24"/>
        </w:rPr>
        <w:t>контрольный орган</w:t>
      </w:r>
      <w:r w:rsidRPr="00E80C5C">
        <w:rPr>
          <w:rFonts w:ascii="Times New Roman" w:eastAsia="Calibri" w:hAnsi="Times New Roman"/>
          <w:sz w:val="24"/>
          <w:szCs w:val="24"/>
        </w:rPr>
        <w:t xml:space="preserve">, а также период с момента направления контролируемому лицу информации </w:t>
      </w:r>
      <w:r w:rsidRPr="00E80C5C">
        <w:rPr>
          <w:rFonts w:ascii="Times New Roman" w:eastAsia="Calibri" w:hAnsi="Times New Roman"/>
          <w:bCs/>
          <w:sz w:val="24"/>
          <w:szCs w:val="24"/>
        </w:rPr>
        <w:t>контрольного органа</w:t>
      </w:r>
      <w:r w:rsidRPr="00E80C5C">
        <w:rPr>
          <w:rFonts w:ascii="Times New Roman" w:eastAsia="Calibri" w:hAnsi="Times New Roman"/>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E80C5C">
        <w:rPr>
          <w:rFonts w:ascii="Times New Roman" w:eastAsia="Calibri" w:hAnsi="Times New Roman"/>
          <w:bCs/>
          <w:sz w:val="24"/>
          <w:szCs w:val="24"/>
        </w:rPr>
        <w:t>контрольного органа</w:t>
      </w:r>
      <w:r w:rsidRPr="00E80C5C">
        <w:rPr>
          <w:rFonts w:ascii="Times New Roman" w:eastAsia="Calibri" w:hAnsi="Times New Roman"/>
          <w:sz w:val="24"/>
          <w:szCs w:val="24"/>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E80C5C">
        <w:rPr>
          <w:rFonts w:ascii="Times New Roman" w:eastAsia="Calibri" w:hAnsi="Times New Roman"/>
          <w:bCs/>
          <w:sz w:val="24"/>
          <w:szCs w:val="24"/>
        </w:rPr>
        <w:t>контрольный орган</w:t>
      </w:r>
      <w:r w:rsidRPr="00E80C5C">
        <w:rPr>
          <w:rFonts w:ascii="Times New Roman" w:eastAsia="Calibri" w:hAnsi="Times New Roman"/>
          <w:sz w:val="24"/>
          <w:szCs w:val="24"/>
        </w:rPr>
        <w:t>.</w:t>
      </w:r>
    </w:p>
    <w:p w:rsidR="00532F86" w:rsidRPr="00E80C5C" w:rsidRDefault="00C1463D">
      <w:pPr>
        <w:jc w:val="both"/>
        <w:rPr>
          <w:rFonts w:ascii="Times New Roman" w:hAnsi="Times New Roman"/>
          <w:color w:val="000000" w:themeColor="text1"/>
          <w:sz w:val="24"/>
          <w:szCs w:val="24"/>
        </w:rPr>
      </w:pPr>
      <w:r w:rsidRPr="00E80C5C">
        <w:rPr>
          <w:rFonts w:ascii="Times New Roman" w:hAnsi="Times New Roman"/>
          <w:sz w:val="24"/>
          <w:szCs w:val="24"/>
        </w:rPr>
        <w:tab/>
      </w:r>
      <w:r w:rsidRPr="00E80C5C">
        <w:rPr>
          <w:rFonts w:ascii="Times New Roman" w:hAnsi="Times New Roman"/>
          <w:color w:val="000000" w:themeColor="text1"/>
          <w:sz w:val="24"/>
          <w:szCs w:val="24"/>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4">
        <w:r w:rsidRPr="00E80C5C">
          <w:rPr>
            <w:rStyle w:val="-"/>
            <w:rFonts w:ascii="Times New Roman" w:hAnsi="Times New Roman"/>
            <w:color w:val="000000" w:themeColor="text1"/>
            <w:sz w:val="24"/>
            <w:szCs w:val="24"/>
            <w:u w:val="none"/>
          </w:rPr>
          <w:t>пунктами 3</w:t>
        </w:r>
      </w:hyperlink>
      <w:r w:rsidRPr="00E80C5C">
        <w:rPr>
          <w:rFonts w:ascii="Times New Roman" w:hAnsi="Times New Roman"/>
          <w:color w:val="000000" w:themeColor="text1"/>
          <w:sz w:val="24"/>
          <w:szCs w:val="24"/>
        </w:rPr>
        <w:t xml:space="preserve">, </w:t>
      </w:r>
      <w:hyperlink r:id="rId25">
        <w:r w:rsidRPr="00E80C5C">
          <w:rPr>
            <w:rStyle w:val="-"/>
            <w:rFonts w:ascii="Times New Roman" w:hAnsi="Times New Roman"/>
            <w:color w:val="000000" w:themeColor="text1"/>
            <w:sz w:val="24"/>
            <w:szCs w:val="24"/>
            <w:u w:val="none"/>
          </w:rPr>
          <w:t>4</w:t>
        </w:r>
      </w:hyperlink>
      <w:r w:rsidRPr="00E80C5C">
        <w:rPr>
          <w:rFonts w:ascii="Times New Roman" w:hAnsi="Times New Roman"/>
          <w:color w:val="000000" w:themeColor="text1"/>
          <w:sz w:val="24"/>
          <w:szCs w:val="24"/>
        </w:rPr>
        <w:t xml:space="preserve">, </w:t>
      </w:r>
      <w:hyperlink r:id="rId26">
        <w:r w:rsidRPr="00E80C5C">
          <w:rPr>
            <w:rStyle w:val="-"/>
            <w:rFonts w:ascii="Times New Roman" w:hAnsi="Times New Roman"/>
            <w:color w:val="000000" w:themeColor="text1"/>
            <w:sz w:val="24"/>
            <w:szCs w:val="24"/>
            <w:u w:val="none"/>
          </w:rPr>
          <w:t>6</w:t>
        </w:r>
      </w:hyperlink>
      <w:r w:rsidRPr="00E80C5C">
        <w:rPr>
          <w:rFonts w:ascii="Times New Roman" w:hAnsi="Times New Roman"/>
          <w:color w:val="000000" w:themeColor="text1"/>
          <w:sz w:val="24"/>
          <w:szCs w:val="24"/>
        </w:rPr>
        <w:t xml:space="preserve">, </w:t>
      </w:r>
      <w:hyperlink r:id="rId27">
        <w:r w:rsidRPr="00E80C5C">
          <w:rPr>
            <w:rStyle w:val="-"/>
            <w:rFonts w:ascii="Times New Roman" w:hAnsi="Times New Roman"/>
            <w:color w:val="000000" w:themeColor="text1"/>
            <w:sz w:val="24"/>
            <w:szCs w:val="24"/>
            <w:u w:val="none"/>
          </w:rPr>
          <w:t>8 части 1 статьи 57</w:t>
        </w:r>
      </w:hyperlink>
      <w:r w:rsidRPr="00E80C5C">
        <w:rPr>
          <w:rFonts w:ascii="Times New Roman" w:hAnsi="Times New Roman"/>
          <w:color w:val="000000" w:themeColor="text1"/>
          <w:sz w:val="24"/>
          <w:szCs w:val="24"/>
        </w:rPr>
        <w:t xml:space="preserve">  Федерального закона № 248-ФЗ. </w:t>
      </w:r>
    </w:p>
    <w:p w:rsidR="00277222" w:rsidRPr="00E80C5C" w:rsidRDefault="00C1463D">
      <w:pPr>
        <w:pStyle w:val="afd"/>
        <w:tabs>
          <w:tab w:val="left" w:pos="1134"/>
        </w:tabs>
        <w:ind w:left="0" w:firstLine="680"/>
        <w:jc w:val="both"/>
        <w:rPr>
          <w:sz w:val="24"/>
          <w:szCs w:val="24"/>
        </w:rPr>
      </w:pPr>
      <w:r w:rsidRPr="00E80C5C">
        <w:rPr>
          <w:rFonts w:ascii="Times New Roman" w:eastAsia="Calibri" w:hAnsi="Times New Roman"/>
          <w:color w:val="000000" w:themeColor="text1"/>
          <w:sz w:val="24"/>
          <w:szCs w:val="24"/>
        </w:rPr>
        <w:t>4.17.</w:t>
      </w:r>
      <w:r w:rsidRPr="00E80C5C">
        <w:rPr>
          <w:rFonts w:ascii="Times New Roman" w:eastAsia="Calibri" w:hAnsi="Times New Roman"/>
          <w:sz w:val="24"/>
          <w:szCs w:val="24"/>
        </w:rPr>
        <w:t xml:space="preserve">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77222" w:rsidRPr="00E80C5C" w:rsidRDefault="00C1463D">
      <w:pPr>
        <w:jc w:val="both"/>
        <w:rPr>
          <w:sz w:val="24"/>
          <w:szCs w:val="24"/>
        </w:rPr>
      </w:pPr>
      <w:r w:rsidRPr="00E80C5C">
        <w:rPr>
          <w:rFonts w:ascii="Times New Roman" w:eastAsia="Calibri" w:hAnsi="Times New Roman"/>
          <w:sz w:val="24"/>
          <w:szCs w:val="24"/>
        </w:rPr>
        <w:tab/>
        <w:t>В ходе выездной проверки могут совершаться следующие контрольные  действия:</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осмотр;</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досмотр;</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опрос;</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получение письменных объяснений;</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истребование документов;</w:t>
      </w:r>
    </w:p>
    <w:p w:rsidR="00277222" w:rsidRPr="00E80C5C" w:rsidRDefault="00C1463D">
      <w:pPr>
        <w:jc w:val="both"/>
        <w:rPr>
          <w:rFonts w:ascii="Times New Roman" w:hAnsi="Times New Roman"/>
          <w:sz w:val="24"/>
          <w:szCs w:val="24"/>
        </w:rPr>
      </w:pPr>
      <w:r w:rsidRPr="00E80C5C">
        <w:rPr>
          <w:rFonts w:ascii="Times New Roman" w:eastAsia="Calibri" w:hAnsi="Times New Roman"/>
          <w:sz w:val="24"/>
          <w:szCs w:val="24"/>
        </w:rPr>
        <w:tab/>
        <w:t>- инструментальное обследование.</w:t>
      </w:r>
    </w:p>
    <w:p w:rsidR="00277222" w:rsidRPr="00E80C5C" w:rsidRDefault="00C1463D">
      <w:pPr>
        <w:jc w:val="both"/>
        <w:rPr>
          <w:rFonts w:ascii="Times New Roman" w:eastAsia="Calibri" w:hAnsi="Times New Roman"/>
          <w:sz w:val="24"/>
          <w:szCs w:val="24"/>
        </w:rPr>
      </w:pPr>
      <w:r w:rsidRPr="00E80C5C">
        <w:rPr>
          <w:rFonts w:ascii="Times New Roman" w:eastAsia="Calibri" w:hAnsi="Times New Roman"/>
          <w:sz w:val="24"/>
          <w:szCs w:val="24"/>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28">
        <w:r w:rsidRPr="00E80C5C">
          <w:rPr>
            <w:rStyle w:val="-"/>
            <w:rFonts w:ascii="Times New Roman" w:hAnsi="Times New Roman"/>
            <w:color w:val="000000"/>
            <w:sz w:val="24"/>
            <w:szCs w:val="24"/>
            <w:u w:val="none"/>
          </w:rPr>
          <w:t>пункт 6 части 1 статьи 57</w:t>
        </w:r>
      </w:hyperlink>
      <w:r w:rsidRPr="00E80C5C">
        <w:rPr>
          <w:rFonts w:ascii="Times New Roman" w:hAnsi="Times New Roman"/>
          <w:sz w:val="24"/>
          <w:szCs w:val="24"/>
        </w:rPr>
        <w:t xml:space="preserve"> </w:t>
      </w:r>
      <w:r w:rsidRPr="00E80C5C">
        <w:rPr>
          <w:rFonts w:ascii="Times New Roman" w:eastAsia="Calibri" w:hAnsi="Times New Roman"/>
          <w:sz w:val="24"/>
          <w:szCs w:val="24"/>
        </w:rPr>
        <w:t xml:space="preserve">Федерального закона </w:t>
      </w:r>
      <w:r w:rsidR="00CF2D47" w:rsidRPr="00E80C5C">
        <w:rPr>
          <w:rFonts w:ascii="Times New Roman" w:eastAsia="Calibri" w:hAnsi="Times New Roman"/>
          <w:sz w:val="24"/>
          <w:szCs w:val="24"/>
        </w:rPr>
        <w:t xml:space="preserve">      </w:t>
      </w:r>
      <w:r w:rsidRPr="00E80C5C">
        <w:rPr>
          <w:rFonts w:ascii="Times New Roman" w:eastAsia="Calibri" w:hAnsi="Times New Roman"/>
          <w:sz w:val="24"/>
          <w:szCs w:val="24"/>
        </w:rPr>
        <w:t xml:space="preserve">№ 248-ФЗ и которая для микропредприятия не может продолжаться более сорока часов. </w:t>
      </w:r>
    </w:p>
    <w:p w:rsidR="00532F86" w:rsidRPr="00E80C5C" w:rsidRDefault="00C1463D">
      <w:pPr>
        <w:pStyle w:val="afd"/>
        <w:ind w:left="0"/>
        <w:jc w:val="both"/>
        <w:rPr>
          <w:rFonts w:ascii="Times New Roman" w:hAnsi="Times New Roman"/>
          <w:color w:val="000000" w:themeColor="text1"/>
          <w:sz w:val="24"/>
          <w:szCs w:val="24"/>
        </w:rPr>
      </w:pPr>
      <w:r w:rsidRPr="00E80C5C">
        <w:rPr>
          <w:rFonts w:ascii="Times New Roman" w:eastAsia="Calibri" w:hAnsi="Times New Roman"/>
          <w:sz w:val="24"/>
          <w:szCs w:val="24"/>
        </w:rPr>
        <w:tab/>
      </w:r>
      <w:r w:rsidR="00532F86" w:rsidRPr="00E80C5C">
        <w:rPr>
          <w:rFonts w:ascii="Times New Roman" w:hAnsi="Times New Roman"/>
          <w:color w:val="000000" w:themeColor="text1"/>
          <w:sz w:val="24"/>
          <w:szCs w:val="24"/>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9">
        <w:r w:rsidR="00532F86" w:rsidRPr="00E80C5C">
          <w:rPr>
            <w:rStyle w:val="-"/>
            <w:rFonts w:ascii="Times New Roman" w:hAnsi="Times New Roman"/>
            <w:color w:val="000000" w:themeColor="text1"/>
            <w:sz w:val="24"/>
            <w:szCs w:val="24"/>
            <w:u w:val="none"/>
          </w:rPr>
          <w:t>пунктами 3</w:t>
        </w:r>
      </w:hyperlink>
      <w:r w:rsidR="00532F86" w:rsidRPr="00E80C5C">
        <w:rPr>
          <w:rFonts w:ascii="Times New Roman" w:hAnsi="Times New Roman"/>
          <w:color w:val="000000" w:themeColor="text1"/>
          <w:sz w:val="24"/>
          <w:szCs w:val="24"/>
        </w:rPr>
        <w:t xml:space="preserve">, </w:t>
      </w:r>
      <w:hyperlink r:id="rId30">
        <w:r w:rsidR="00532F86" w:rsidRPr="00E80C5C">
          <w:rPr>
            <w:rStyle w:val="-"/>
            <w:rFonts w:ascii="Times New Roman" w:hAnsi="Times New Roman"/>
            <w:color w:val="000000" w:themeColor="text1"/>
            <w:sz w:val="24"/>
            <w:szCs w:val="24"/>
            <w:u w:val="none"/>
          </w:rPr>
          <w:t>4</w:t>
        </w:r>
      </w:hyperlink>
      <w:r w:rsidR="00532F86" w:rsidRPr="00E80C5C">
        <w:rPr>
          <w:rFonts w:ascii="Times New Roman" w:hAnsi="Times New Roman"/>
          <w:color w:val="000000" w:themeColor="text1"/>
          <w:sz w:val="24"/>
          <w:szCs w:val="24"/>
        </w:rPr>
        <w:t xml:space="preserve">, </w:t>
      </w:r>
      <w:hyperlink r:id="rId31">
        <w:r w:rsidR="00532F86" w:rsidRPr="00E80C5C">
          <w:rPr>
            <w:rStyle w:val="-"/>
            <w:rFonts w:ascii="Times New Roman" w:hAnsi="Times New Roman"/>
            <w:color w:val="000000" w:themeColor="text1"/>
            <w:sz w:val="24"/>
            <w:szCs w:val="24"/>
            <w:u w:val="none"/>
          </w:rPr>
          <w:t>6</w:t>
        </w:r>
      </w:hyperlink>
      <w:r w:rsidR="00532F86" w:rsidRPr="00E80C5C">
        <w:rPr>
          <w:rFonts w:ascii="Times New Roman" w:hAnsi="Times New Roman"/>
          <w:color w:val="000000" w:themeColor="text1"/>
          <w:sz w:val="24"/>
          <w:szCs w:val="24"/>
        </w:rPr>
        <w:t xml:space="preserve">, </w:t>
      </w:r>
      <w:hyperlink r:id="rId32">
        <w:r w:rsidR="00532F86" w:rsidRPr="00E80C5C">
          <w:rPr>
            <w:rStyle w:val="-"/>
            <w:rFonts w:ascii="Times New Roman" w:hAnsi="Times New Roman"/>
            <w:color w:val="000000" w:themeColor="text1"/>
            <w:sz w:val="24"/>
            <w:szCs w:val="24"/>
            <w:u w:val="none"/>
          </w:rPr>
          <w:t>8 части 1</w:t>
        </w:r>
      </w:hyperlink>
      <w:r w:rsidR="00532F86" w:rsidRPr="00E80C5C">
        <w:rPr>
          <w:rFonts w:ascii="Times New Roman" w:hAnsi="Times New Roman"/>
          <w:color w:val="000000" w:themeColor="text1"/>
          <w:sz w:val="24"/>
          <w:szCs w:val="24"/>
        </w:rPr>
        <w:t xml:space="preserve">, </w:t>
      </w:r>
      <w:hyperlink r:id="rId33">
        <w:r w:rsidR="00532F86" w:rsidRPr="00E80C5C">
          <w:rPr>
            <w:rStyle w:val="-"/>
            <w:rFonts w:ascii="Times New Roman" w:hAnsi="Times New Roman"/>
            <w:color w:val="000000" w:themeColor="text1"/>
            <w:sz w:val="24"/>
            <w:szCs w:val="24"/>
            <w:u w:val="none"/>
          </w:rPr>
          <w:t>частью 3 статьи 57</w:t>
        </w:r>
      </w:hyperlink>
      <w:r w:rsidR="00532F86" w:rsidRPr="00E80C5C">
        <w:rPr>
          <w:rFonts w:ascii="Times New Roman" w:hAnsi="Times New Roman"/>
          <w:color w:val="000000" w:themeColor="text1"/>
          <w:sz w:val="24"/>
          <w:szCs w:val="24"/>
        </w:rPr>
        <w:t xml:space="preserve"> и </w:t>
      </w:r>
      <w:hyperlink r:id="rId34">
        <w:r w:rsidR="00532F86" w:rsidRPr="00E80C5C">
          <w:rPr>
            <w:rStyle w:val="-"/>
            <w:rFonts w:ascii="Times New Roman" w:hAnsi="Times New Roman"/>
            <w:color w:val="000000" w:themeColor="text1"/>
            <w:sz w:val="24"/>
            <w:szCs w:val="24"/>
            <w:u w:val="none"/>
          </w:rPr>
          <w:t>частями 12</w:t>
        </w:r>
      </w:hyperlink>
      <w:r w:rsidR="00532F86" w:rsidRPr="00E80C5C">
        <w:rPr>
          <w:rFonts w:ascii="Times New Roman" w:hAnsi="Times New Roman"/>
          <w:color w:val="000000" w:themeColor="text1"/>
          <w:sz w:val="24"/>
          <w:szCs w:val="24"/>
        </w:rPr>
        <w:t xml:space="preserve"> и </w:t>
      </w:r>
      <w:hyperlink r:id="rId35">
        <w:r w:rsidR="00532F86" w:rsidRPr="00E80C5C">
          <w:rPr>
            <w:rStyle w:val="-"/>
            <w:rFonts w:ascii="Times New Roman" w:hAnsi="Times New Roman"/>
            <w:color w:val="000000" w:themeColor="text1"/>
            <w:sz w:val="24"/>
            <w:szCs w:val="24"/>
            <w:u w:val="none"/>
          </w:rPr>
          <w:t>12.1 статьи 66</w:t>
        </w:r>
      </w:hyperlink>
      <w:r w:rsidR="00532F86" w:rsidRPr="00E80C5C">
        <w:rPr>
          <w:rFonts w:ascii="Times New Roman" w:hAnsi="Times New Roman"/>
          <w:color w:val="000000" w:themeColor="text1"/>
          <w:sz w:val="24"/>
          <w:szCs w:val="24"/>
        </w:rPr>
        <w:t xml:space="preserve">  Федерального закона № 248-ФЗ. </w:t>
      </w:r>
    </w:p>
    <w:p w:rsidR="00277222" w:rsidRPr="00E80C5C" w:rsidRDefault="00532F86">
      <w:pPr>
        <w:pStyle w:val="afd"/>
        <w:ind w:left="0"/>
        <w:jc w:val="both"/>
        <w:rPr>
          <w:sz w:val="24"/>
          <w:szCs w:val="24"/>
        </w:rPr>
      </w:pPr>
      <w:r w:rsidRPr="00E80C5C">
        <w:rPr>
          <w:rFonts w:ascii="Times New Roman" w:hAnsi="Times New Roman"/>
          <w:color w:val="000000" w:themeColor="text1"/>
          <w:sz w:val="24"/>
          <w:szCs w:val="24"/>
        </w:rPr>
        <w:t xml:space="preserve">         </w:t>
      </w:r>
      <w:r w:rsidR="00C1463D" w:rsidRPr="00E80C5C">
        <w:rPr>
          <w:rFonts w:ascii="Times New Roman" w:eastAsia="Calibri" w:hAnsi="Times New Roman"/>
          <w:sz w:val="24"/>
          <w:szCs w:val="24"/>
        </w:rPr>
        <w:t>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532F86" w:rsidRPr="00E80C5C" w:rsidRDefault="00C1463D" w:rsidP="00AC0F30">
      <w:pPr>
        <w:pStyle w:val="afd"/>
        <w:tabs>
          <w:tab w:val="left" w:pos="1134"/>
        </w:tabs>
        <w:ind w:left="0" w:firstLine="737"/>
        <w:jc w:val="both"/>
        <w:rPr>
          <w:rFonts w:ascii="Times New Roman" w:eastAsia="Calibri" w:hAnsi="Times New Roman"/>
          <w:sz w:val="24"/>
          <w:szCs w:val="24"/>
        </w:rPr>
      </w:pPr>
      <w:r w:rsidRPr="00E80C5C">
        <w:rPr>
          <w:rFonts w:ascii="Times New Roman" w:eastAsia="Calibri" w:hAnsi="Times New Roman"/>
          <w:sz w:val="24"/>
          <w:szCs w:val="24"/>
        </w:rPr>
        <w:t>4.19</w:t>
      </w:r>
      <w:r w:rsidR="00AC0F30" w:rsidRPr="00E80C5C">
        <w:rPr>
          <w:rFonts w:ascii="Times New Roman" w:eastAsia="Calibri" w:hAnsi="Times New Roman"/>
          <w:sz w:val="24"/>
          <w:szCs w:val="24"/>
        </w:rPr>
        <w:t xml:space="preserve">. </w:t>
      </w:r>
      <w:r w:rsidRPr="00E80C5C">
        <w:rPr>
          <w:rFonts w:ascii="Times New Roman" w:eastAsia="Calibri" w:hAnsi="Times New Roman"/>
          <w:sz w:val="24"/>
          <w:szCs w:val="24"/>
        </w:rPr>
        <w:t>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277222" w:rsidRPr="00E80C5C" w:rsidRDefault="00C1463D">
      <w:pPr>
        <w:pStyle w:val="afd"/>
        <w:tabs>
          <w:tab w:val="left" w:pos="1134"/>
        </w:tabs>
        <w:ind w:left="0"/>
        <w:jc w:val="both"/>
        <w:rPr>
          <w:rFonts w:ascii="Times New Roman" w:hAnsi="Times New Roman"/>
          <w:sz w:val="24"/>
          <w:szCs w:val="24"/>
        </w:rPr>
      </w:pPr>
      <w:r w:rsidRPr="00E80C5C">
        <w:rPr>
          <w:rFonts w:ascii="Times New Roman" w:eastAsia="Calibri" w:hAnsi="Times New Roman"/>
          <w:sz w:val="24"/>
          <w:szCs w:val="24"/>
        </w:rPr>
        <w:t xml:space="preserve">      - нахождение на стационарном лечении в медицинском учреждении;</w:t>
      </w:r>
    </w:p>
    <w:p w:rsidR="00277222" w:rsidRPr="00E80C5C" w:rsidRDefault="00C1463D">
      <w:pPr>
        <w:pStyle w:val="afd"/>
        <w:tabs>
          <w:tab w:val="left" w:pos="1134"/>
        </w:tabs>
        <w:ind w:left="0"/>
        <w:jc w:val="both"/>
        <w:rPr>
          <w:rFonts w:ascii="Times New Roman" w:hAnsi="Times New Roman"/>
          <w:sz w:val="24"/>
          <w:szCs w:val="24"/>
        </w:rPr>
      </w:pPr>
      <w:r w:rsidRPr="00E80C5C">
        <w:rPr>
          <w:rFonts w:ascii="Times New Roman" w:eastAsia="Calibri" w:hAnsi="Times New Roman"/>
          <w:sz w:val="24"/>
          <w:szCs w:val="24"/>
        </w:rPr>
        <w:t xml:space="preserve">      - нахождение за пределами Российской Федерации;</w:t>
      </w:r>
    </w:p>
    <w:p w:rsidR="00277222" w:rsidRPr="00E80C5C" w:rsidRDefault="00C1463D">
      <w:pPr>
        <w:pStyle w:val="afd"/>
        <w:tabs>
          <w:tab w:val="left" w:pos="1134"/>
        </w:tabs>
        <w:ind w:left="0"/>
        <w:jc w:val="both"/>
        <w:rPr>
          <w:sz w:val="24"/>
          <w:szCs w:val="24"/>
        </w:rPr>
      </w:pPr>
      <w:r w:rsidRPr="00E80C5C">
        <w:rPr>
          <w:rFonts w:ascii="Times New Roman" w:eastAsia="Calibri" w:hAnsi="Times New Roman"/>
          <w:sz w:val="24"/>
          <w:szCs w:val="24"/>
        </w:rPr>
        <w:t xml:space="preserve">      - административный арест;</w:t>
      </w:r>
    </w:p>
    <w:p w:rsidR="00277222" w:rsidRPr="00E80C5C" w:rsidRDefault="00C1463D">
      <w:pPr>
        <w:pStyle w:val="afd"/>
        <w:tabs>
          <w:tab w:val="left" w:pos="1134"/>
        </w:tabs>
        <w:ind w:left="0" w:firstLine="454"/>
        <w:jc w:val="both"/>
        <w:rPr>
          <w:sz w:val="24"/>
          <w:szCs w:val="24"/>
        </w:rPr>
      </w:pPr>
      <w:r w:rsidRPr="00E80C5C">
        <w:rPr>
          <w:rFonts w:ascii="Times New Roman" w:eastAsia="Calibri" w:hAnsi="Times New Roman"/>
          <w:sz w:val="24"/>
          <w:szCs w:val="24"/>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77222" w:rsidRPr="00E80C5C" w:rsidRDefault="00C1463D">
      <w:pPr>
        <w:pStyle w:val="afd"/>
        <w:tabs>
          <w:tab w:val="left" w:pos="1134"/>
        </w:tabs>
        <w:ind w:left="0" w:firstLine="454"/>
        <w:jc w:val="both"/>
        <w:rPr>
          <w:sz w:val="24"/>
          <w:szCs w:val="24"/>
        </w:rPr>
      </w:pPr>
      <w:r w:rsidRPr="00E80C5C">
        <w:rPr>
          <w:rFonts w:ascii="Times New Roman" w:eastAsia="Calibri" w:hAnsi="Times New Roman"/>
          <w:sz w:val="24"/>
          <w:szCs w:val="24"/>
        </w:rPr>
        <w:t xml:space="preserve">- наступление </w:t>
      </w:r>
      <w:r w:rsidRPr="00E80C5C">
        <w:rPr>
          <w:rFonts w:ascii="Times New Roman" w:eastAsia="Calibri" w:hAnsi="Times New Roman"/>
          <w:iCs/>
          <w:sz w:val="24"/>
          <w:szCs w:val="24"/>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77222" w:rsidRPr="00E80C5C" w:rsidRDefault="00C1463D">
      <w:pPr>
        <w:ind w:firstLine="454"/>
        <w:jc w:val="both"/>
        <w:rPr>
          <w:sz w:val="24"/>
          <w:szCs w:val="24"/>
        </w:rPr>
      </w:pPr>
      <w:r w:rsidRPr="00E80C5C">
        <w:rPr>
          <w:rFonts w:ascii="Times New Roman" w:eastAsia="Calibri" w:hAnsi="Times New Roman"/>
          <w:sz w:val="24"/>
          <w:szCs w:val="24"/>
        </w:rPr>
        <w:t>Информация лица должна содержать:</w:t>
      </w:r>
    </w:p>
    <w:p w:rsidR="00277222" w:rsidRPr="00E80C5C" w:rsidRDefault="00C1463D">
      <w:pPr>
        <w:pStyle w:val="afd"/>
        <w:tabs>
          <w:tab w:val="left" w:pos="993"/>
        </w:tabs>
        <w:ind w:left="0" w:firstLine="454"/>
        <w:jc w:val="both"/>
        <w:rPr>
          <w:sz w:val="24"/>
          <w:szCs w:val="24"/>
        </w:rPr>
      </w:pPr>
      <w:r w:rsidRPr="00E80C5C">
        <w:rPr>
          <w:rFonts w:ascii="Times New Roman" w:eastAsia="Calibri" w:hAnsi="Times New Roman"/>
          <w:sz w:val="24"/>
          <w:szCs w:val="24"/>
        </w:rPr>
        <w:t>а) описание обстоятельств непреодолимой силы и их продолжительность;</w:t>
      </w:r>
    </w:p>
    <w:p w:rsidR="00277222" w:rsidRPr="00E80C5C" w:rsidRDefault="00C1463D">
      <w:pPr>
        <w:pStyle w:val="afd"/>
        <w:tabs>
          <w:tab w:val="left" w:pos="993"/>
        </w:tabs>
        <w:ind w:left="0" w:firstLine="454"/>
        <w:jc w:val="both"/>
        <w:rPr>
          <w:sz w:val="24"/>
          <w:szCs w:val="24"/>
        </w:rPr>
      </w:pPr>
      <w:r w:rsidRPr="00E80C5C">
        <w:rPr>
          <w:rFonts w:ascii="Times New Roman" w:eastAsia="Calibri" w:hAnsi="Times New Roman"/>
          <w:sz w:val="24"/>
          <w:szCs w:val="24"/>
        </w:rPr>
        <w:lastRenderedPageBreak/>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77222" w:rsidRPr="00E80C5C" w:rsidRDefault="00C1463D">
      <w:pPr>
        <w:pStyle w:val="afd"/>
        <w:tabs>
          <w:tab w:val="left" w:pos="993"/>
        </w:tabs>
        <w:ind w:left="0" w:firstLine="454"/>
        <w:jc w:val="both"/>
        <w:rPr>
          <w:sz w:val="24"/>
          <w:szCs w:val="24"/>
        </w:rPr>
      </w:pPr>
      <w:r w:rsidRPr="00E80C5C">
        <w:rPr>
          <w:rFonts w:ascii="Times New Roman" w:eastAsia="Calibri" w:hAnsi="Times New Roman"/>
          <w:sz w:val="24"/>
          <w:szCs w:val="24"/>
        </w:rPr>
        <w:t>в) указание на срок, необходимый для устранения обстоятельств, препятствующих присутствию при проведении контрольного мероприятия.</w:t>
      </w:r>
    </w:p>
    <w:p w:rsidR="00277222" w:rsidRPr="00E80C5C" w:rsidRDefault="00C1463D">
      <w:pPr>
        <w:ind w:firstLine="454"/>
        <w:jc w:val="both"/>
        <w:rPr>
          <w:sz w:val="24"/>
          <w:szCs w:val="24"/>
        </w:rPr>
      </w:pPr>
      <w:r w:rsidRPr="00E80C5C">
        <w:rPr>
          <w:rFonts w:ascii="Times New Roman" w:eastAsia="Calibri" w:hAnsi="Times New Roman"/>
          <w:sz w:val="24"/>
          <w:szCs w:val="24"/>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77222" w:rsidRPr="00E80C5C" w:rsidRDefault="00277222">
      <w:pPr>
        <w:pStyle w:val="afd"/>
        <w:widowControl/>
        <w:tabs>
          <w:tab w:val="left" w:pos="1134"/>
        </w:tabs>
        <w:ind w:left="0"/>
        <w:jc w:val="center"/>
        <w:rPr>
          <w:rFonts w:ascii="Times New Roman" w:hAnsi="Times New Roman"/>
          <w:b/>
          <w:sz w:val="24"/>
          <w:szCs w:val="24"/>
        </w:rPr>
      </w:pPr>
    </w:p>
    <w:p w:rsidR="00277222" w:rsidRPr="00E80C5C" w:rsidRDefault="00C1463D">
      <w:pPr>
        <w:pStyle w:val="afd"/>
        <w:ind w:left="0"/>
        <w:jc w:val="center"/>
        <w:rPr>
          <w:rFonts w:ascii="Times New Roman" w:eastAsia="Calibri" w:hAnsi="Times New Roman"/>
          <w:b/>
          <w:sz w:val="24"/>
          <w:szCs w:val="24"/>
        </w:rPr>
      </w:pPr>
      <w:r w:rsidRPr="00E80C5C">
        <w:rPr>
          <w:rFonts w:ascii="Times New Roman" w:eastAsia="Calibri" w:hAnsi="Times New Roman"/>
          <w:b/>
          <w:sz w:val="24"/>
          <w:szCs w:val="24"/>
          <w:lang w:val="en-US"/>
        </w:rPr>
        <w:t>V</w:t>
      </w:r>
      <w:r w:rsidRPr="00E80C5C">
        <w:rPr>
          <w:rFonts w:ascii="Times New Roman" w:eastAsia="Calibri" w:hAnsi="Times New Roman"/>
          <w:b/>
          <w:sz w:val="24"/>
          <w:szCs w:val="24"/>
        </w:rPr>
        <w:t>. Результаты контрольного мероприятия</w:t>
      </w:r>
    </w:p>
    <w:p w:rsidR="00C3610E" w:rsidRPr="00E80C5C" w:rsidRDefault="00C3610E" w:rsidP="00C3610E">
      <w:pPr>
        <w:pStyle w:val="17"/>
        <w:tabs>
          <w:tab w:val="left" w:pos="1134"/>
        </w:tabs>
        <w:spacing w:after="0" w:line="240" w:lineRule="auto"/>
        <w:ind w:left="0" w:firstLine="709"/>
        <w:jc w:val="both"/>
        <w:rPr>
          <w:rFonts w:ascii="Times New Roman" w:hAnsi="Times New Roman" w:cs="Times New Roman"/>
          <w:color w:val="000000" w:themeColor="text1"/>
          <w:sz w:val="24"/>
          <w:szCs w:val="24"/>
        </w:rPr>
      </w:pPr>
      <w:r w:rsidRPr="00E80C5C">
        <w:rPr>
          <w:rFonts w:ascii="Times New Roman" w:eastAsia="Calibri" w:hAnsi="Times New Roman" w:cs="Times New Roman"/>
          <w:color w:val="000000" w:themeColor="text1"/>
          <w:sz w:val="24"/>
          <w:szCs w:val="24"/>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C3610E" w:rsidRPr="00E80C5C" w:rsidRDefault="00C3610E" w:rsidP="00C3610E">
      <w:pPr>
        <w:jc w:val="both"/>
        <w:rPr>
          <w:rFonts w:ascii="Times New Roman" w:hAnsi="Times New Roman"/>
          <w:color w:val="000000" w:themeColor="text1"/>
          <w:sz w:val="24"/>
          <w:szCs w:val="24"/>
        </w:rPr>
      </w:pPr>
      <w:r w:rsidRPr="00E80C5C">
        <w:rPr>
          <w:rFonts w:ascii="Times New Roman" w:eastAsia="Calibri" w:hAnsi="Times New Roman"/>
          <w:color w:val="000000" w:themeColor="text1"/>
          <w:sz w:val="24"/>
          <w:szCs w:val="24"/>
        </w:rPr>
        <w:tab/>
        <w:t>По окончании проведения контрольного мероприятия,</w:t>
      </w:r>
      <w:r w:rsidRPr="00E80C5C">
        <w:rPr>
          <w:rFonts w:ascii="Times New Roman" w:hAnsi="Times New Roman"/>
          <w:color w:val="000000" w:themeColor="text1"/>
          <w:sz w:val="24"/>
          <w:szCs w:val="24"/>
        </w:rPr>
        <w:t xml:space="preserve"> а в случаях, установленных Федеральным законом № 248-ФЗ по окончании обязательного профилактического визита </w:t>
      </w:r>
      <w:r w:rsidRPr="00E80C5C">
        <w:rPr>
          <w:rFonts w:ascii="Times New Roman" w:eastAsia="Calibri" w:hAnsi="Times New Roman"/>
          <w:color w:val="000000" w:themeColor="text1"/>
          <w:sz w:val="24"/>
          <w:szCs w:val="24"/>
        </w:rPr>
        <w:t xml:space="preserve">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E80C5C">
        <w:rPr>
          <w:rFonts w:ascii="Times New Roman" w:hAnsi="Times New Roman"/>
          <w:color w:val="000000" w:themeColor="text1"/>
          <w:sz w:val="24"/>
          <w:szCs w:val="24"/>
        </w:rPr>
        <w:t xml:space="preserve">предусматривающего взаимодействие с контролируемым лицом, </w:t>
      </w:r>
      <w:r w:rsidRPr="00E80C5C">
        <w:rPr>
          <w:rFonts w:ascii="Times New Roman" w:eastAsia="Calibri" w:hAnsi="Times New Roman"/>
          <w:color w:val="000000" w:themeColor="text1"/>
          <w:sz w:val="24"/>
          <w:szCs w:val="24"/>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C3610E" w:rsidRPr="00E80C5C" w:rsidRDefault="00C3610E" w:rsidP="00C3610E">
      <w:pPr>
        <w:jc w:val="both"/>
        <w:rPr>
          <w:rFonts w:ascii="Times New Roman" w:hAnsi="Times New Roman"/>
          <w:color w:val="000000" w:themeColor="text1"/>
          <w:sz w:val="24"/>
          <w:szCs w:val="24"/>
        </w:rPr>
      </w:pPr>
      <w:r w:rsidRPr="00E80C5C">
        <w:rPr>
          <w:rFonts w:ascii="Times New Roman" w:eastAsia="Calibri" w:hAnsi="Times New Roman"/>
          <w:color w:val="000000" w:themeColor="text1"/>
          <w:sz w:val="24"/>
          <w:szCs w:val="24"/>
        </w:rPr>
        <w:tab/>
        <w:t xml:space="preserve">Акт составляется </w:t>
      </w:r>
      <w:r w:rsidRPr="00E80C5C">
        <w:rPr>
          <w:rFonts w:ascii="Times New Roman" w:hAnsi="Times New Roman"/>
          <w:color w:val="000000" w:themeColor="text1"/>
          <w:sz w:val="24"/>
          <w:szCs w:val="24"/>
        </w:rPr>
        <w:t xml:space="preserve">в сроки, определенные частью 3 статьи 87 Федерального закона № 248-ФЗ. </w:t>
      </w:r>
    </w:p>
    <w:p w:rsidR="00C3610E" w:rsidRPr="00E80C5C" w:rsidRDefault="00C3610E" w:rsidP="00C3610E">
      <w:pPr>
        <w:pStyle w:val="afd"/>
        <w:tabs>
          <w:tab w:val="left" w:pos="1134"/>
        </w:tabs>
        <w:ind w:left="0" w:firstLine="737"/>
        <w:jc w:val="both"/>
        <w:rPr>
          <w:sz w:val="24"/>
          <w:szCs w:val="24"/>
        </w:rPr>
      </w:pPr>
      <w:r w:rsidRPr="00E80C5C">
        <w:rPr>
          <w:rFonts w:ascii="Times New Roman" w:eastAsia="Calibri" w:hAnsi="Times New Roman"/>
          <w:color w:val="000000" w:themeColor="text1"/>
          <w:sz w:val="24"/>
          <w:szCs w:val="24"/>
        </w:rPr>
        <w:t xml:space="preserve"> </w:t>
      </w:r>
      <w:r w:rsidRPr="00E80C5C">
        <w:rPr>
          <w:rFonts w:ascii="Times New Roman" w:eastAsia="Calibri" w:hAnsi="Times New Roman"/>
          <w:sz w:val="24"/>
          <w:szCs w:val="24"/>
        </w:rPr>
        <w:t>5.2.</w:t>
      </w:r>
      <w:r w:rsidRPr="00E80C5C">
        <w:rPr>
          <w:rFonts w:ascii="Times New Roman" w:eastAsia="Calibri" w:hAnsi="Times New Roman"/>
          <w:color w:val="000000"/>
          <w:sz w:val="24"/>
          <w:szCs w:val="24"/>
        </w:rPr>
        <w:t xml:space="preserve">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3610E" w:rsidRPr="00E80C5C" w:rsidRDefault="00C3610E" w:rsidP="00C3610E">
      <w:pPr>
        <w:pStyle w:val="afd"/>
        <w:tabs>
          <w:tab w:val="left" w:pos="1134"/>
        </w:tabs>
        <w:ind w:left="0" w:firstLine="737"/>
        <w:jc w:val="both"/>
        <w:rPr>
          <w:color w:val="000000" w:themeColor="text1"/>
          <w:sz w:val="24"/>
          <w:szCs w:val="24"/>
        </w:rPr>
      </w:pPr>
      <w:r w:rsidRPr="00E80C5C">
        <w:rPr>
          <w:rFonts w:ascii="Times New Roman" w:eastAsia="Calibri" w:hAnsi="Times New Roman"/>
          <w:color w:val="000000" w:themeColor="text1"/>
          <w:sz w:val="24"/>
          <w:szCs w:val="24"/>
        </w:rPr>
        <w:t xml:space="preserve">Предписание, указанное в абзаце 1 настоящего пункта выдается в порядке, определенном статьей 90.1 Федерального закона  № 248-ФЗ.  </w:t>
      </w:r>
    </w:p>
    <w:p w:rsidR="00C3610E" w:rsidRPr="00E80C5C" w:rsidRDefault="00C3610E" w:rsidP="00C3610E">
      <w:pPr>
        <w:ind w:firstLine="709"/>
        <w:contextualSpacing/>
        <w:jc w:val="both"/>
        <w:rPr>
          <w:rFonts w:ascii="Times New Roman" w:eastAsia="Calibri" w:hAnsi="Times New Roman"/>
          <w:iCs/>
          <w:sz w:val="24"/>
          <w:szCs w:val="24"/>
        </w:rPr>
      </w:pPr>
      <w:r w:rsidRPr="00E80C5C">
        <w:rPr>
          <w:rFonts w:ascii="Times New Roman" w:hAnsi="Times New Roman"/>
          <w:sz w:val="24"/>
          <w:szCs w:val="24"/>
        </w:rPr>
        <w:t xml:space="preserve">5.3. </w:t>
      </w:r>
      <w:r w:rsidRPr="00E80C5C">
        <w:rPr>
          <w:rFonts w:ascii="Times New Roman" w:eastAsia="Calibri" w:hAnsi="Times New Roman"/>
          <w:iCs/>
          <w:sz w:val="24"/>
          <w:szCs w:val="24"/>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C3610E" w:rsidRPr="00E80C5C" w:rsidRDefault="00C3610E" w:rsidP="00C3610E">
      <w:pPr>
        <w:ind w:firstLine="709"/>
        <w:contextualSpacing/>
        <w:jc w:val="both"/>
        <w:rPr>
          <w:rFonts w:ascii="Times New Roman" w:eastAsia="Calibri" w:hAnsi="Times New Roman"/>
          <w:iCs/>
          <w:sz w:val="24"/>
          <w:szCs w:val="24"/>
        </w:rPr>
      </w:pPr>
      <w:r w:rsidRPr="00E80C5C">
        <w:rPr>
          <w:rFonts w:ascii="Times New Roman" w:eastAsia="Calibri" w:hAnsi="Times New Roman"/>
          <w:iCs/>
          <w:sz w:val="24"/>
          <w:szCs w:val="24"/>
        </w:rPr>
        <w:t xml:space="preserve">  Исполнение решений контрольного органа осуществляется в порядке установленном статьями 92-95 Федерального закона №248-ФЗ.</w:t>
      </w:r>
    </w:p>
    <w:p w:rsidR="00277222" w:rsidRPr="00E80C5C" w:rsidRDefault="00277222">
      <w:pPr>
        <w:pStyle w:val="afd"/>
        <w:ind w:left="0"/>
        <w:rPr>
          <w:rFonts w:ascii="Times New Roman" w:eastAsia="Calibri" w:hAnsi="Times New Roman"/>
          <w:sz w:val="24"/>
          <w:szCs w:val="24"/>
        </w:rPr>
      </w:pPr>
    </w:p>
    <w:p w:rsidR="00C3610E" w:rsidRPr="00E80C5C" w:rsidRDefault="00C3610E" w:rsidP="00C10171">
      <w:pPr>
        <w:pStyle w:val="afd"/>
        <w:tabs>
          <w:tab w:val="left" w:pos="1134"/>
        </w:tabs>
        <w:ind w:left="0" w:firstLine="737"/>
        <w:jc w:val="both"/>
        <w:rPr>
          <w:sz w:val="24"/>
          <w:szCs w:val="24"/>
        </w:rPr>
      </w:pPr>
    </w:p>
    <w:p w:rsidR="00277222" w:rsidRPr="00E80C5C" w:rsidRDefault="00C1463D">
      <w:pPr>
        <w:pStyle w:val="afd"/>
        <w:ind w:left="0"/>
        <w:jc w:val="center"/>
        <w:rPr>
          <w:rFonts w:ascii="Times New Roman" w:hAnsi="Times New Roman"/>
          <w:sz w:val="24"/>
          <w:szCs w:val="24"/>
        </w:rPr>
      </w:pPr>
      <w:r w:rsidRPr="00E80C5C">
        <w:rPr>
          <w:rFonts w:ascii="Times New Roman" w:eastAsia="Calibri" w:hAnsi="Times New Roman"/>
          <w:b/>
          <w:sz w:val="24"/>
          <w:szCs w:val="24"/>
          <w:lang w:val="en-US"/>
        </w:rPr>
        <w:t>VI</w:t>
      </w:r>
      <w:r w:rsidRPr="00E80C5C">
        <w:rPr>
          <w:rFonts w:ascii="Times New Roman" w:eastAsia="Calibri" w:hAnsi="Times New Roman"/>
          <w:b/>
          <w:sz w:val="24"/>
          <w:szCs w:val="24"/>
        </w:rPr>
        <w:t xml:space="preserve">. Обжалование решений контрольных органов, </w:t>
      </w:r>
    </w:p>
    <w:p w:rsidR="00277222" w:rsidRPr="00E80C5C" w:rsidRDefault="00C1463D">
      <w:pPr>
        <w:pStyle w:val="afd"/>
        <w:ind w:left="0"/>
        <w:jc w:val="center"/>
        <w:rPr>
          <w:rFonts w:ascii="Times New Roman" w:eastAsia="Calibri" w:hAnsi="Times New Roman"/>
          <w:b/>
          <w:sz w:val="24"/>
          <w:szCs w:val="24"/>
        </w:rPr>
      </w:pPr>
      <w:r w:rsidRPr="00E80C5C">
        <w:rPr>
          <w:rFonts w:ascii="Times New Roman" w:eastAsia="Calibri" w:hAnsi="Times New Roman"/>
          <w:b/>
          <w:sz w:val="24"/>
          <w:szCs w:val="24"/>
        </w:rPr>
        <w:t>действий (бездействия) их должностных лиц</w:t>
      </w:r>
    </w:p>
    <w:p w:rsidR="00EF5ADC" w:rsidRPr="00E80C5C" w:rsidRDefault="00F62F55" w:rsidP="00F62F55">
      <w:pPr>
        <w:autoSpaceDE w:val="0"/>
        <w:autoSpaceDN w:val="0"/>
        <w:adjustRightInd w:val="0"/>
        <w:jc w:val="both"/>
        <w:rPr>
          <w:rFonts w:ascii="Times New Roman" w:hAnsi="Times New Roman"/>
          <w:color w:val="000000" w:themeColor="text1"/>
          <w:sz w:val="24"/>
          <w:szCs w:val="24"/>
        </w:rPr>
      </w:pPr>
      <w:r w:rsidRPr="00E80C5C">
        <w:rPr>
          <w:rFonts w:ascii="Times New Roman" w:hAnsi="Times New Roman"/>
          <w:color w:val="000000" w:themeColor="text1"/>
          <w:sz w:val="24"/>
          <w:szCs w:val="24"/>
        </w:rPr>
        <w:t xml:space="preserve">       </w:t>
      </w:r>
      <w:r w:rsidR="00853BA6" w:rsidRPr="00E80C5C">
        <w:rPr>
          <w:rFonts w:ascii="Times New Roman" w:hAnsi="Times New Roman"/>
          <w:color w:val="000000" w:themeColor="text1"/>
          <w:sz w:val="24"/>
          <w:szCs w:val="24"/>
        </w:rPr>
        <w:t>6.1.</w:t>
      </w:r>
      <w:r w:rsidR="00EF5ADC" w:rsidRPr="00E80C5C">
        <w:rPr>
          <w:rFonts w:ascii="Times New Roman" w:hAnsi="Times New Roman"/>
          <w:color w:val="000000" w:themeColor="text1"/>
          <w:sz w:val="24"/>
          <w:szCs w:val="24"/>
        </w:rPr>
        <w:t>Досудебный порядок подачи жалоб, установленный главой 9 Федерального закона №248-ФЗ, при осуществлении муниципального контроля не применяется.</w:t>
      </w:r>
    </w:p>
    <w:p w:rsidR="00277222" w:rsidRPr="00E80C5C" w:rsidRDefault="00277222">
      <w:pPr>
        <w:pStyle w:val="afd"/>
        <w:tabs>
          <w:tab w:val="left" w:pos="1134"/>
        </w:tabs>
        <w:ind w:left="0"/>
        <w:jc w:val="both"/>
        <w:rPr>
          <w:rFonts w:ascii="Times New Roman" w:eastAsia="Calibri" w:hAnsi="Times New Roman"/>
          <w:sz w:val="24"/>
          <w:szCs w:val="24"/>
        </w:rPr>
      </w:pPr>
    </w:p>
    <w:p w:rsidR="00277222" w:rsidRPr="00E80C5C" w:rsidRDefault="00C1463D">
      <w:pPr>
        <w:pStyle w:val="afd"/>
        <w:ind w:left="0"/>
        <w:jc w:val="center"/>
        <w:rPr>
          <w:rFonts w:ascii="Times New Roman" w:hAnsi="Times New Roman"/>
          <w:sz w:val="24"/>
          <w:szCs w:val="24"/>
        </w:rPr>
      </w:pPr>
      <w:r w:rsidRPr="00E80C5C">
        <w:rPr>
          <w:rFonts w:ascii="Times New Roman" w:eastAsia="Calibri" w:hAnsi="Times New Roman"/>
          <w:b/>
          <w:sz w:val="24"/>
          <w:szCs w:val="24"/>
          <w:lang w:val="en-US"/>
        </w:rPr>
        <w:t>VII</w:t>
      </w:r>
      <w:r w:rsidRPr="00E80C5C">
        <w:rPr>
          <w:rFonts w:ascii="Times New Roman" w:eastAsia="Calibri" w:hAnsi="Times New Roman"/>
          <w:b/>
          <w:sz w:val="24"/>
          <w:szCs w:val="24"/>
        </w:rPr>
        <w:t>. Заключительные положения</w:t>
      </w:r>
    </w:p>
    <w:p w:rsidR="00277222" w:rsidRPr="00E80C5C" w:rsidRDefault="00C1463D">
      <w:pPr>
        <w:pStyle w:val="afd"/>
        <w:tabs>
          <w:tab w:val="left" w:pos="1134"/>
        </w:tabs>
        <w:ind w:left="0" w:right="-170" w:firstLine="737"/>
        <w:jc w:val="both"/>
        <w:rPr>
          <w:color w:val="000000" w:themeColor="text1"/>
          <w:sz w:val="24"/>
          <w:szCs w:val="24"/>
        </w:rPr>
      </w:pPr>
      <w:r w:rsidRPr="00E80C5C">
        <w:rPr>
          <w:rFonts w:ascii="Times New Roman" w:eastAsia="Calibri" w:hAnsi="Times New Roman"/>
          <w:sz w:val="24"/>
          <w:szCs w:val="24"/>
        </w:rPr>
        <w:t>7</w:t>
      </w:r>
      <w:r w:rsidR="002B3C26" w:rsidRPr="00E80C5C">
        <w:rPr>
          <w:rFonts w:ascii="Times New Roman" w:eastAsia="Calibri" w:hAnsi="Times New Roman"/>
          <w:sz w:val="24"/>
          <w:szCs w:val="24"/>
        </w:rPr>
        <w:t>.1</w:t>
      </w:r>
      <w:r w:rsidRPr="00E80C5C">
        <w:rPr>
          <w:rFonts w:ascii="Times New Roman" w:eastAsia="Calibri" w:hAnsi="Times New Roman"/>
          <w:sz w:val="24"/>
          <w:szCs w:val="24"/>
        </w:rPr>
        <w:t xml:space="preserve">.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r w:rsidR="00E124B0" w:rsidRPr="00E80C5C">
        <w:rPr>
          <w:rFonts w:ascii="Times New Roman" w:eastAsia="Calibri" w:hAnsi="Times New Roman"/>
          <w:color w:val="000000" w:themeColor="text1"/>
          <w:sz w:val="24"/>
          <w:szCs w:val="24"/>
        </w:rPr>
        <w:t xml:space="preserve">Иные </w:t>
      </w:r>
      <w:r w:rsidRPr="00E80C5C">
        <w:rPr>
          <w:rFonts w:ascii="Times New Roman" w:eastAsia="Calibri" w:hAnsi="Times New Roman"/>
          <w:color w:val="000000" w:themeColor="text1"/>
          <w:sz w:val="24"/>
          <w:szCs w:val="24"/>
        </w:rPr>
        <w:t xml:space="preserve">формы документов, предусмотренные Положением, утверждаются муниципальным правовым актом контрольного органа. </w:t>
      </w:r>
    </w:p>
    <w:p w:rsidR="00277222" w:rsidRPr="00E80C5C" w:rsidRDefault="00277222">
      <w:pPr>
        <w:widowControl/>
        <w:rPr>
          <w:color w:val="000000" w:themeColor="text1"/>
          <w:sz w:val="24"/>
          <w:szCs w:val="24"/>
        </w:rPr>
      </w:pPr>
    </w:p>
    <w:sectPr w:rsidR="00277222" w:rsidRPr="00E80C5C" w:rsidSect="00E80C5C">
      <w:pgSz w:w="11906" w:h="16838"/>
      <w:pgMar w:top="426" w:right="567" w:bottom="426" w:left="1134" w:header="709" w:footer="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4C7" w:rsidRDefault="00E324C7">
      <w:r>
        <w:separator/>
      </w:r>
    </w:p>
  </w:endnote>
  <w:endnote w:type="continuationSeparator" w:id="0">
    <w:p w:rsidR="00E324C7" w:rsidRDefault="00E3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4C7" w:rsidRDefault="00E324C7">
      <w:r>
        <w:separator/>
      </w:r>
    </w:p>
  </w:footnote>
  <w:footnote w:type="continuationSeparator" w:id="0">
    <w:p w:rsidR="00E324C7" w:rsidRDefault="00E324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F59BC"/>
    <w:multiLevelType w:val="hybridMultilevel"/>
    <w:tmpl w:val="4112BE8E"/>
    <w:lvl w:ilvl="0" w:tplc="8EA4BCB6">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22"/>
    <w:rsid w:val="00045864"/>
    <w:rsid w:val="000777D5"/>
    <w:rsid w:val="000E6588"/>
    <w:rsid w:val="000F6A2A"/>
    <w:rsid w:val="001B7A25"/>
    <w:rsid w:val="001C3C47"/>
    <w:rsid w:val="001D4D18"/>
    <w:rsid w:val="001D60B2"/>
    <w:rsid w:val="001E24E7"/>
    <w:rsid w:val="0020111D"/>
    <w:rsid w:val="00217CF5"/>
    <w:rsid w:val="00270F90"/>
    <w:rsid w:val="00277222"/>
    <w:rsid w:val="002B3C26"/>
    <w:rsid w:val="002C225D"/>
    <w:rsid w:val="003220C1"/>
    <w:rsid w:val="003571B6"/>
    <w:rsid w:val="00384C33"/>
    <w:rsid w:val="003C2DA1"/>
    <w:rsid w:val="004172BE"/>
    <w:rsid w:val="0042191F"/>
    <w:rsid w:val="0045784E"/>
    <w:rsid w:val="0047058D"/>
    <w:rsid w:val="004819C7"/>
    <w:rsid w:val="004A3840"/>
    <w:rsid w:val="004B5A43"/>
    <w:rsid w:val="004C4392"/>
    <w:rsid w:val="00532F86"/>
    <w:rsid w:val="0054630B"/>
    <w:rsid w:val="00547AFC"/>
    <w:rsid w:val="00575B2D"/>
    <w:rsid w:val="00591A17"/>
    <w:rsid w:val="005962E3"/>
    <w:rsid w:val="005B6C1E"/>
    <w:rsid w:val="005D4729"/>
    <w:rsid w:val="00604523"/>
    <w:rsid w:val="00622168"/>
    <w:rsid w:val="00650839"/>
    <w:rsid w:val="006B5017"/>
    <w:rsid w:val="006B7B61"/>
    <w:rsid w:val="006C05B5"/>
    <w:rsid w:val="006C0EDB"/>
    <w:rsid w:val="006D1422"/>
    <w:rsid w:val="006E4CD5"/>
    <w:rsid w:val="006F6851"/>
    <w:rsid w:val="00752404"/>
    <w:rsid w:val="0077288A"/>
    <w:rsid w:val="00784DED"/>
    <w:rsid w:val="007A0DE1"/>
    <w:rsid w:val="007D4F7B"/>
    <w:rsid w:val="007F01A6"/>
    <w:rsid w:val="00820946"/>
    <w:rsid w:val="00840F56"/>
    <w:rsid w:val="00853BA6"/>
    <w:rsid w:val="00877D39"/>
    <w:rsid w:val="00890E7B"/>
    <w:rsid w:val="008D26C9"/>
    <w:rsid w:val="008D78F6"/>
    <w:rsid w:val="00915540"/>
    <w:rsid w:val="00917910"/>
    <w:rsid w:val="00946D63"/>
    <w:rsid w:val="009731C0"/>
    <w:rsid w:val="009751C8"/>
    <w:rsid w:val="009A33DC"/>
    <w:rsid w:val="009A3B9C"/>
    <w:rsid w:val="009C73F1"/>
    <w:rsid w:val="00A16470"/>
    <w:rsid w:val="00A2335D"/>
    <w:rsid w:val="00A42AEE"/>
    <w:rsid w:val="00A7251D"/>
    <w:rsid w:val="00A74B02"/>
    <w:rsid w:val="00AC0F30"/>
    <w:rsid w:val="00AF1FB8"/>
    <w:rsid w:val="00B07C57"/>
    <w:rsid w:val="00B34089"/>
    <w:rsid w:val="00B505BD"/>
    <w:rsid w:val="00B86645"/>
    <w:rsid w:val="00BC4855"/>
    <w:rsid w:val="00BD060F"/>
    <w:rsid w:val="00BF0573"/>
    <w:rsid w:val="00C10171"/>
    <w:rsid w:val="00C11409"/>
    <w:rsid w:val="00C1463D"/>
    <w:rsid w:val="00C35007"/>
    <w:rsid w:val="00C3610E"/>
    <w:rsid w:val="00C552C9"/>
    <w:rsid w:val="00C60E1E"/>
    <w:rsid w:val="00C627CF"/>
    <w:rsid w:val="00C72FB3"/>
    <w:rsid w:val="00C93688"/>
    <w:rsid w:val="00CF2D47"/>
    <w:rsid w:val="00D0154D"/>
    <w:rsid w:val="00D10923"/>
    <w:rsid w:val="00D352D5"/>
    <w:rsid w:val="00D769EF"/>
    <w:rsid w:val="00D80D11"/>
    <w:rsid w:val="00DB0AD5"/>
    <w:rsid w:val="00DC0AA0"/>
    <w:rsid w:val="00DD4E9F"/>
    <w:rsid w:val="00DF2BAB"/>
    <w:rsid w:val="00DF5818"/>
    <w:rsid w:val="00E124B0"/>
    <w:rsid w:val="00E17756"/>
    <w:rsid w:val="00E324C7"/>
    <w:rsid w:val="00E50ACC"/>
    <w:rsid w:val="00E80C5C"/>
    <w:rsid w:val="00EB4B01"/>
    <w:rsid w:val="00EE4C56"/>
    <w:rsid w:val="00EF5ADC"/>
    <w:rsid w:val="00F063D9"/>
    <w:rsid w:val="00F24061"/>
    <w:rsid w:val="00F62F55"/>
    <w:rsid w:val="00F72D52"/>
    <w:rsid w:val="00FA23E7"/>
    <w:rsid w:val="00FE744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B2371-158D-4616-91A6-7C95A018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suppressAutoHyphens/>
    </w:pPr>
    <w:rPr>
      <w:rFonts w:ascii="Arial" w:eastAsia="Times New Roman" w:hAnsi="Arial" w:cs="Times New Roman"/>
      <w:color w:val="000000"/>
      <w:szCs w:val="20"/>
      <w:lang w:eastAsia="ru-RU"/>
    </w:rPr>
  </w:style>
  <w:style w:type="paragraph" w:styleId="1">
    <w:name w:val="heading 1"/>
    <w:basedOn w:val="a"/>
    <w:next w:val="a"/>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aliases w:val="Оглавление 2 Знак1,Заголовок 2 Знак1 Знак,Оглавление 2 Знак1 Знак Знак,Заголовок 2 Знак1 Знак Знак Знак,Оглавление 2 Знак1 Знак Знак Знак Знак,Заголовок 2 Знак1 Знак Знак Знак Знак Знак,Оглавление 2 Знак1 Знак Знак Знак Знак Знак Знак"/>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aliases w:val="Оглавление 3 Знак1,Заголовок 3 Знак1 Знак,Оглавление 3 Знак1 Знак Знак,Заголовок 3 Знак1 Знак Знак Знак,Оглавление 3 Знак1 Знак Знак Знак Знак,Заголовок 3 Знак1 Знак Знак Знак Знак Знак,Оглавление 3 Знак1 Знак Знак Знак Знак Знак Знак"/>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aliases w:val="Оглавление 4 Знак1,Заголовок 4 Знак1 Знак,Оглавление 4 Знак1 Знак Знак,Заголовок 4 Знак1 Знак Знак Знак,Оглавление 4 Знак1 Знак Знак Знак Знак,Заголовок 4 Знак1 Знак Знак Знак Знак Знак,Оглавление 4 Знак1 Знак Знак Знак Знак Знак Знак"/>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aliases w:val="Оглавление 5 Знак1,Заголовок 5 Знак1 Знак,Оглавление 5 Знак1 Знак Знак,Заголовок 5 Знак1 Знак Знак Знак,Оглавление 5 Знак1 Знак Знак Знак Знак,Заголовок 5 Знак1 Знак Знак Знак Знак Знак,Оглавление 5 Знак1 Знак Знак Знак Знак Знак Знак"/>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24234A"/>
    <w:rPr>
      <w:rFonts w:ascii="XO Thames" w:eastAsia="Times New Roman" w:hAnsi="XO Thames" w:cs="Times New Roman"/>
      <w:b/>
      <w:sz w:val="32"/>
      <w:szCs w:val="20"/>
      <w:lang w:val="ru-RU" w:eastAsia="ru-RU"/>
    </w:rPr>
  </w:style>
  <w:style w:type="character" w:customStyle="1" w:styleId="21">
    <w:name w:val="Заголовок 2 Знак"/>
    <w:basedOn w:val="a0"/>
    <w:uiPriority w:val="9"/>
    <w:qFormat/>
    <w:rsid w:val="0024234A"/>
    <w:rPr>
      <w:rFonts w:ascii="XO Thames" w:eastAsia="Times New Roman" w:hAnsi="XO Thames" w:cs="Times New Roman"/>
      <w:b/>
      <w:color w:val="00A0FF"/>
      <w:sz w:val="26"/>
      <w:szCs w:val="20"/>
      <w:lang w:val="ru-RU" w:eastAsia="ru-RU"/>
    </w:rPr>
  </w:style>
  <w:style w:type="character" w:customStyle="1" w:styleId="31">
    <w:name w:val="Заголовок 3 Знак"/>
    <w:basedOn w:val="a0"/>
    <w:uiPriority w:val="9"/>
    <w:qFormat/>
    <w:rsid w:val="0024234A"/>
    <w:rPr>
      <w:rFonts w:ascii="XO Thames" w:eastAsia="Times New Roman" w:hAnsi="XO Thames" w:cs="Times New Roman"/>
      <w:b/>
      <w:i/>
      <w:color w:val="000000"/>
      <w:sz w:val="20"/>
      <w:szCs w:val="20"/>
      <w:lang w:val="ru-RU" w:eastAsia="ru-RU"/>
    </w:rPr>
  </w:style>
  <w:style w:type="character" w:customStyle="1" w:styleId="41">
    <w:name w:val="Заголовок 4 Знак"/>
    <w:basedOn w:val="a0"/>
    <w:uiPriority w:val="9"/>
    <w:qFormat/>
    <w:rsid w:val="0024234A"/>
    <w:rPr>
      <w:rFonts w:ascii="XO Thames" w:eastAsia="Times New Roman" w:hAnsi="XO Thames" w:cs="Times New Roman"/>
      <w:b/>
      <w:color w:val="595959"/>
      <w:sz w:val="26"/>
      <w:szCs w:val="20"/>
      <w:lang w:val="ru-RU" w:eastAsia="ru-RU"/>
    </w:rPr>
  </w:style>
  <w:style w:type="character" w:customStyle="1" w:styleId="51">
    <w:name w:val="Заголовок 5 Знак"/>
    <w:basedOn w:val="a0"/>
    <w:uiPriority w:val="9"/>
    <w:qFormat/>
    <w:rsid w:val="0024234A"/>
    <w:rPr>
      <w:rFonts w:ascii="XO Thames" w:eastAsia="Times New Roman" w:hAnsi="XO Thames" w:cs="Times New Roman"/>
      <w:b/>
      <w:color w:val="000000"/>
      <w:szCs w:val="20"/>
      <w:lang w:val="ru-RU" w:eastAsia="ru-RU"/>
    </w:rPr>
  </w:style>
  <w:style w:type="character" w:customStyle="1" w:styleId="11">
    <w:name w:val="Обычный1"/>
    <w:qFormat/>
    <w:rsid w:val="0024234A"/>
    <w:rPr>
      <w:rFonts w:ascii="Arial" w:hAnsi="Arial"/>
      <w:sz w:val="20"/>
    </w:rPr>
  </w:style>
  <w:style w:type="character" w:customStyle="1" w:styleId="22">
    <w:name w:val="Оглавление 2 Знак"/>
    <w:qFormat/>
    <w:locked/>
    <w:rsid w:val="0024234A"/>
    <w:rPr>
      <w:rFonts w:ascii="Calibri" w:eastAsia="Times New Roman" w:hAnsi="Calibri" w:cs="Times New Roman"/>
      <w:color w:val="000000"/>
      <w:szCs w:val="20"/>
      <w:lang w:eastAsia="ru-RU"/>
    </w:rPr>
  </w:style>
  <w:style w:type="character" w:customStyle="1" w:styleId="42">
    <w:name w:val="Оглавление 4 Знак"/>
    <w:qFormat/>
    <w:locked/>
    <w:rsid w:val="0024234A"/>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6">
    <w:name w:val="Оглавление 6 Знак"/>
    <w:qFormat/>
    <w:locked/>
    <w:rsid w:val="0024234A"/>
    <w:rPr>
      <w:rFonts w:ascii="Calibri" w:eastAsia="Times New Roman" w:hAnsi="Calibri" w:cs="Times New Roman"/>
      <w:color w:val="000000"/>
      <w:szCs w:val="20"/>
      <w:lang w:eastAsia="ru-RU"/>
    </w:rPr>
  </w:style>
  <w:style w:type="character" w:customStyle="1" w:styleId="7">
    <w:name w:val="Оглавление 7 Знак"/>
    <w:qFormat/>
    <w:locked/>
    <w:rsid w:val="0024234A"/>
    <w:rPr>
      <w:rFonts w:ascii="Calibri" w:eastAsia="Times New Roman" w:hAnsi="Calibri" w:cs="Times New Roman"/>
      <w:color w:val="000000"/>
      <w:szCs w:val="20"/>
      <w:lang w:eastAsia="ru-RU"/>
    </w:rPr>
  </w:style>
  <w:style w:type="character" w:customStyle="1" w:styleId="ConsPlusNormal1">
    <w:name w:val="ConsPlusNormal1"/>
    <w:link w:val="ConsPlusNormal"/>
    <w:qFormat/>
    <w:locked/>
    <w:rsid w:val="0024234A"/>
    <w:rPr>
      <w:rFonts w:ascii="Times New Roman" w:eastAsia="Times New Roman" w:hAnsi="Times New Roman" w:cs="Times New Roman"/>
      <w:sz w:val="24"/>
      <w:lang w:eastAsia="ru-RU"/>
    </w:rPr>
  </w:style>
  <w:style w:type="character" w:customStyle="1" w:styleId="32">
    <w:name w:val="Оглавление 3 Знак"/>
    <w:qFormat/>
    <w:locked/>
    <w:rsid w:val="0024234A"/>
    <w:rPr>
      <w:rFonts w:ascii="Calibri" w:eastAsia="Times New Roman" w:hAnsi="Calibri" w:cs="Times New Roman"/>
      <w:color w:val="000000"/>
      <w:szCs w:val="20"/>
      <w:lang w:eastAsia="ru-RU"/>
    </w:rPr>
  </w:style>
  <w:style w:type="character" w:customStyle="1" w:styleId="a4">
    <w:name w:val="Символ сноски"/>
    <w:qFormat/>
  </w:style>
  <w:style w:type="character" w:customStyle="1" w:styleId="a5">
    <w:name w:val="Привязка сноски"/>
    <w:rPr>
      <w:rFonts w:ascii="Calibri" w:eastAsia="Times New Roman" w:hAnsi="Calibri" w:cs="Times New Roman"/>
      <w:sz w:val="20"/>
      <w:szCs w:val="20"/>
      <w:vertAlign w:val="superscript"/>
      <w:lang w:val="ru-RU" w:eastAsia="ru-RU"/>
    </w:rPr>
  </w:style>
  <w:style w:type="character" w:customStyle="1" w:styleId="FootnoteCharacters">
    <w:name w:val="Footnote Characters"/>
    <w:qFormat/>
    <w:rPr>
      <w:rFonts w:ascii="Calibri" w:eastAsia="Times New Roman" w:hAnsi="Calibri" w:cs="Times New Roman"/>
      <w:sz w:val="20"/>
      <w:szCs w:val="20"/>
      <w:vertAlign w:val="superscript"/>
      <w:lang w:val="ru-RU" w:eastAsia="ru-RU"/>
    </w:rPr>
  </w:style>
  <w:style w:type="character" w:customStyle="1" w:styleId="FootnoteCharacters1">
    <w:name w:val="Footnote Characters1"/>
    <w:qFormat/>
    <w:rPr>
      <w:rFonts w:ascii="Calibri" w:eastAsia="Times New Roman" w:hAnsi="Calibri" w:cs="Times New Roman"/>
      <w:sz w:val="20"/>
      <w:szCs w:val="20"/>
      <w:vertAlign w:val="superscript"/>
      <w:lang w:val="ru-RU" w:eastAsia="ru-RU"/>
    </w:rPr>
  </w:style>
  <w:style w:type="character" w:customStyle="1" w:styleId="FootnoteCharacters11">
    <w:name w:val="Footnote Characters11"/>
    <w:uiPriority w:val="99"/>
    <w:qFormat/>
    <w:rsid w:val="0024234A"/>
    <w:rPr>
      <w:rFonts w:ascii="Calibri" w:eastAsia="Times New Roman" w:hAnsi="Calibri" w:cs="Times New Roman"/>
      <w:sz w:val="20"/>
      <w:szCs w:val="20"/>
      <w:vertAlign w:val="superscript"/>
      <w:lang w:val="ru-RU" w:eastAsia="ru-RU"/>
    </w:rPr>
  </w:style>
  <w:style w:type="character" w:customStyle="1" w:styleId="a6">
    <w:name w:val="Текст выноски Знак"/>
    <w:basedOn w:val="a0"/>
    <w:uiPriority w:val="99"/>
    <w:qFormat/>
    <w:rsid w:val="0024234A"/>
    <w:rPr>
      <w:rFonts w:ascii="Tahoma" w:eastAsia="Times New Roman" w:hAnsi="Tahoma" w:cs="Times New Roman"/>
      <w:sz w:val="16"/>
      <w:szCs w:val="20"/>
      <w:lang w:val="ru-RU" w:eastAsia="ru-RU"/>
    </w:rPr>
  </w:style>
  <w:style w:type="character" w:customStyle="1" w:styleId="a7">
    <w:name w:val="Абзац списка Знак"/>
    <w:qFormat/>
    <w:locked/>
    <w:rsid w:val="0024234A"/>
    <w:rPr>
      <w:rFonts w:ascii="Arial" w:eastAsia="Times New Roman" w:hAnsi="Arial" w:cs="Times New Roman"/>
      <w:sz w:val="20"/>
      <w:szCs w:val="20"/>
      <w:lang w:val="ru-RU" w:eastAsia="ru-RU"/>
    </w:rPr>
  </w:style>
  <w:style w:type="character" w:customStyle="1" w:styleId="InternetLink">
    <w:name w:val="Internet Link"/>
    <w:uiPriority w:val="99"/>
    <w:qFormat/>
    <w:rsid w:val="0024234A"/>
    <w:rPr>
      <w:rFonts w:ascii="Calibri" w:eastAsia="Times New Roman" w:hAnsi="Calibri" w:cs="Times New Roman"/>
      <w:color w:val="0000FF"/>
      <w:sz w:val="20"/>
      <w:szCs w:val="20"/>
      <w:u w:val="single"/>
      <w:lang w:val="ru-RU" w:eastAsia="ru-RU"/>
    </w:rPr>
  </w:style>
  <w:style w:type="character" w:customStyle="1" w:styleId="Footnote1">
    <w:name w:val="Footnote1"/>
    <w:link w:val="Footnote"/>
    <w:qFormat/>
    <w:locked/>
    <w:rsid w:val="0024234A"/>
    <w:rPr>
      <w:rFonts w:ascii="Arial" w:eastAsia="Times New Roman" w:hAnsi="Arial" w:cs="Times New Roman"/>
      <w:sz w:val="20"/>
      <w:szCs w:val="20"/>
      <w:lang w:val="ru-RU" w:eastAsia="ru-RU"/>
    </w:rPr>
  </w:style>
  <w:style w:type="character" w:customStyle="1" w:styleId="12">
    <w:name w:val="Оглавление 1 Знак"/>
    <w:link w:val="12"/>
    <w:qFormat/>
    <w:locked/>
    <w:rsid w:val="0024234A"/>
    <w:rPr>
      <w:rFonts w:ascii="XO Thames" w:eastAsia="Times New Roman" w:hAnsi="XO Thames" w:cs="Times New Roman"/>
      <w:b/>
      <w:sz w:val="20"/>
      <w:szCs w:val="20"/>
      <w:lang w:val="ru-RU" w:eastAsia="ru-RU"/>
    </w:rPr>
  </w:style>
  <w:style w:type="character" w:customStyle="1" w:styleId="HeaderandFooter1">
    <w:name w:val="Header and Footer1"/>
    <w:link w:val="a8"/>
    <w:qFormat/>
    <w:locked/>
    <w:rsid w:val="0024234A"/>
    <w:rPr>
      <w:rFonts w:ascii="XO Thames" w:eastAsia="Times New Roman" w:hAnsi="XO Thames" w:cs="Calibri"/>
      <w:color w:val="000000"/>
      <w:lang w:eastAsia="ru-RU"/>
    </w:rPr>
  </w:style>
  <w:style w:type="character" w:customStyle="1" w:styleId="9">
    <w:name w:val="Оглавление 9 Знак"/>
    <w:qFormat/>
    <w:locked/>
    <w:rsid w:val="0024234A"/>
    <w:rPr>
      <w:rFonts w:ascii="Calibri" w:eastAsia="Times New Roman" w:hAnsi="Calibri" w:cs="Times New Roman"/>
      <w:color w:val="000000"/>
      <w:szCs w:val="20"/>
      <w:lang w:eastAsia="ru-RU"/>
    </w:rPr>
  </w:style>
  <w:style w:type="character" w:customStyle="1" w:styleId="8">
    <w:name w:val="Оглавление 8 Знак"/>
    <w:qFormat/>
    <w:locked/>
    <w:rsid w:val="0024234A"/>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24234A"/>
    <w:rPr>
      <w:rFonts w:ascii="Courier New" w:eastAsia="Times New Roman" w:hAnsi="Courier New" w:cs="Calibri"/>
      <w:color w:val="000000"/>
      <w:lang w:eastAsia="ru-RU"/>
    </w:rPr>
  </w:style>
  <w:style w:type="character" w:customStyle="1" w:styleId="33">
    <w:name w:val="Основной текст с отступом 3 Знак"/>
    <w:basedOn w:val="a0"/>
    <w:uiPriority w:val="99"/>
    <w:qFormat/>
    <w:rsid w:val="0024234A"/>
    <w:rPr>
      <w:rFonts w:ascii="Times New Roman" w:eastAsia="Times New Roman" w:hAnsi="Times New Roman" w:cs="Times New Roman"/>
      <w:sz w:val="28"/>
      <w:szCs w:val="20"/>
      <w:lang w:val="ru-RU" w:eastAsia="ru-RU"/>
    </w:rPr>
  </w:style>
  <w:style w:type="character" w:customStyle="1" w:styleId="52">
    <w:name w:val="Оглавление 5 Знак"/>
    <w:qFormat/>
    <w:locked/>
    <w:rsid w:val="0024234A"/>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24234A"/>
    <w:rPr>
      <w:rFonts w:ascii="Courier New" w:eastAsia="Times New Roman" w:hAnsi="Courier New" w:cs="Calibri"/>
      <w:color w:val="000000"/>
      <w:lang w:eastAsia="ru-RU"/>
    </w:rPr>
  </w:style>
  <w:style w:type="character" w:customStyle="1" w:styleId="a9">
    <w:name w:val="Верх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aa">
    <w:name w:val="Подзаголовок Знак"/>
    <w:basedOn w:val="a0"/>
    <w:uiPriority w:val="11"/>
    <w:qFormat/>
    <w:rsid w:val="0024234A"/>
    <w:rPr>
      <w:rFonts w:ascii="XO Thames" w:eastAsia="Times New Roman" w:hAnsi="XO Thames" w:cs="Times New Roman"/>
      <w:i/>
      <w:color w:val="616161"/>
      <w:sz w:val="24"/>
      <w:szCs w:val="20"/>
      <w:lang w:val="ru-RU" w:eastAsia="ru-RU"/>
    </w:rPr>
  </w:style>
  <w:style w:type="character" w:customStyle="1" w:styleId="toc101">
    <w:name w:val="toc 101"/>
    <w:qFormat/>
    <w:locked/>
    <w:rsid w:val="0024234A"/>
    <w:rPr>
      <w:rFonts w:ascii="Calibri" w:eastAsia="Times New Roman" w:hAnsi="Calibri" w:cs="Times New Roman"/>
      <w:color w:val="000000"/>
      <w:szCs w:val="20"/>
      <w:lang w:eastAsia="ru-RU"/>
    </w:rPr>
  </w:style>
  <w:style w:type="character" w:customStyle="1" w:styleId="ab">
    <w:name w:val="Название Знак"/>
    <w:basedOn w:val="a0"/>
    <w:uiPriority w:val="10"/>
    <w:qFormat/>
    <w:rsid w:val="0024234A"/>
    <w:rPr>
      <w:rFonts w:ascii="XO Thames" w:eastAsia="Times New Roman" w:hAnsi="XO Thames" w:cs="Times New Roman"/>
      <w:b/>
      <w:sz w:val="52"/>
      <w:szCs w:val="20"/>
      <w:lang w:val="ru-RU" w:eastAsia="ru-RU"/>
    </w:rPr>
  </w:style>
  <w:style w:type="character" w:customStyle="1" w:styleId="ConsPlusTitle1">
    <w:name w:val="ConsPlusTitle1"/>
    <w:link w:val="ConsPlusTitle"/>
    <w:qFormat/>
    <w:locked/>
    <w:rsid w:val="0024234A"/>
    <w:rPr>
      <w:rFonts w:ascii="Times New Roman" w:eastAsia="Times New Roman" w:hAnsi="Times New Roman" w:cs="Times New Roman"/>
      <w:b/>
      <w:sz w:val="24"/>
      <w:lang w:eastAsia="ru-RU"/>
    </w:rPr>
  </w:style>
  <w:style w:type="character" w:customStyle="1" w:styleId="ac">
    <w:name w:val="Текст сноски Знак"/>
    <w:basedOn w:val="a0"/>
    <w:semiHidden/>
    <w:qFormat/>
    <w:rsid w:val="0024234A"/>
    <w:rPr>
      <w:rFonts w:ascii="Times New Roman" w:eastAsia="Times New Roman" w:hAnsi="Times New Roman" w:cs="Times New Roman"/>
      <w:sz w:val="20"/>
      <w:szCs w:val="20"/>
      <w:lang w:val="ru-RU" w:eastAsia="ar-SA"/>
    </w:rPr>
  </w:style>
  <w:style w:type="character" w:customStyle="1" w:styleId="UnresolvedMention">
    <w:name w:val="Unresolved Mention"/>
    <w:uiPriority w:val="99"/>
    <w:semiHidden/>
    <w:unhideWhenUsed/>
    <w:qFormat/>
    <w:rsid w:val="0024234A"/>
    <w:rPr>
      <w:rFonts w:cs="Times New Roman"/>
      <w:color w:val="605E5C"/>
      <w:shd w:val="clear" w:color="auto" w:fill="E1DFDD"/>
    </w:rPr>
  </w:style>
  <w:style w:type="character" w:styleId="ad">
    <w:name w:val="annotation reference"/>
    <w:uiPriority w:val="99"/>
    <w:semiHidden/>
    <w:unhideWhenUsed/>
    <w:qFormat/>
    <w:rsid w:val="0024234A"/>
    <w:rPr>
      <w:rFonts w:cs="Times New Roman"/>
      <w:sz w:val="16"/>
      <w:szCs w:val="16"/>
    </w:rPr>
  </w:style>
  <w:style w:type="character" w:customStyle="1" w:styleId="ae">
    <w:name w:val="Текст примечания Знак"/>
    <w:basedOn w:val="a0"/>
    <w:uiPriority w:val="99"/>
    <w:semiHidden/>
    <w:qFormat/>
    <w:rsid w:val="0024234A"/>
    <w:rPr>
      <w:rFonts w:ascii="Arial" w:eastAsia="Times New Roman" w:hAnsi="Arial" w:cs="Times New Roman"/>
      <w:sz w:val="20"/>
      <w:szCs w:val="20"/>
      <w:lang w:val="ru-RU" w:eastAsia="ru-RU"/>
    </w:rPr>
  </w:style>
  <w:style w:type="character" w:customStyle="1" w:styleId="af">
    <w:name w:val="Тема примечания Знак"/>
    <w:basedOn w:val="ae"/>
    <w:uiPriority w:val="99"/>
    <w:semiHidden/>
    <w:qFormat/>
    <w:rsid w:val="0024234A"/>
    <w:rPr>
      <w:rFonts w:ascii="Arial" w:eastAsia="Times New Roman" w:hAnsi="Arial" w:cs="Times New Roman"/>
      <w:b/>
      <w:bCs/>
      <w:sz w:val="20"/>
      <w:szCs w:val="20"/>
      <w:lang w:val="ru-RU" w:eastAsia="ru-RU"/>
    </w:rPr>
  </w:style>
  <w:style w:type="character" w:customStyle="1" w:styleId="HTML">
    <w:name w:val="Стандартный HTML Знак"/>
    <w:basedOn w:val="a0"/>
    <w:uiPriority w:val="99"/>
    <w:qFormat/>
    <w:rsid w:val="0024234A"/>
    <w:rPr>
      <w:rFonts w:ascii="Courier New" w:eastAsia="Times New Roman" w:hAnsi="Courier New" w:cs="Courier New"/>
      <w:sz w:val="20"/>
      <w:szCs w:val="20"/>
      <w:lang w:eastAsia="ru-RU"/>
    </w:rPr>
  </w:style>
  <w:style w:type="character" w:customStyle="1" w:styleId="af0">
    <w:name w:val="Текст концевой сноски Знак"/>
    <w:basedOn w:val="a0"/>
    <w:semiHidden/>
    <w:qFormat/>
    <w:rsid w:val="0024234A"/>
    <w:rPr>
      <w:rFonts w:ascii="Times New Roman" w:eastAsia="Times New Roman" w:hAnsi="Times New Roman" w:cs="Times New Roman"/>
      <w:sz w:val="20"/>
      <w:szCs w:val="20"/>
      <w:lang w:eastAsia="ru-RU"/>
    </w:rPr>
  </w:style>
  <w:style w:type="character" w:customStyle="1" w:styleId="af1">
    <w:name w:val="Символ концевой сноски"/>
    <w:qFormat/>
  </w:style>
  <w:style w:type="character" w:customStyle="1" w:styleId="af2">
    <w:name w:val="Привязка концевой сноски"/>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af3">
    <w:name w:val="Маркеры списка"/>
    <w:qFormat/>
    <w:rPr>
      <w:rFonts w:ascii="OpenSymbol" w:eastAsia="OpenSymbol" w:hAnsi="OpenSymbol" w:cs="OpenSymbol"/>
    </w:rPr>
  </w:style>
  <w:style w:type="character" w:customStyle="1" w:styleId="WW8Num2z0">
    <w:name w:val="WW8Num2z0"/>
    <w:qFormat/>
    <w:rPr>
      <w:rFonts w:ascii="Times New Roman" w:eastAsia="Calibri" w:hAnsi="Times New Roman" w:cs="Times New Roman"/>
      <w:sz w:val="26"/>
      <w:szCs w:val="26"/>
    </w:rPr>
  </w:style>
  <w:style w:type="character" w:styleId="af4">
    <w:name w:val="FollowedHyperlink"/>
    <w:basedOn w:val="a0"/>
    <w:qFormat/>
    <w:rPr>
      <w:color w:val="800080"/>
      <w:u w:val="single"/>
    </w:rPr>
  </w:style>
  <w:style w:type="character" w:customStyle="1" w:styleId="WW8Num5z0">
    <w:name w:val="WW8Num5z0"/>
    <w:qFormat/>
    <w:rPr>
      <w:rFonts w:ascii="Times New Roman" w:eastAsia="Calibri" w:hAnsi="Times New Roman" w:cs="Times New Roman"/>
      <w:sz w:val="26"/>
      <w:szCs w:val="26"/>
      <w:lang w:eastAsia="ru-RU"/>
    </w:rPr>
  </w:style>
  <w:style w:type="character" w:customStyle="1" w:styleId="WW8Num6z0">
    <w:name w:val="WW8Num6z0"/>
    <w:qFormat/>
    <w:rPr>
      <w:rFonts w:eastAsia="Calibri" w:cs="Times New Roman"/>
      <w:i w:val="0"/>
    </w:rPr>
  </w:style>
  <w:style w:type="character" w:customStyle="1" w:styleId="WW8Num6z1">
    <w:name w:val="WW8Num6z1"/>
    <w:qFormat/>
    <w:rPr>
      <w:rFonts w:ascii="Times New Roman" w:hAnsi="Times New Roman" w:cs="Times New Roman"/>
      <w:i w:val="0"/>
      <w:sz w:val="26"/>
    </w:rPr>
  </w:style>
  <w:style w:type="character" w:customStyle="1" w:styleId="WW8Num7z0">
    <w:name w:val="WW8Num7z0"/>
    <w:qFormat/>
    <w:rPr>
      <w:rFonts w:ascii="Times New Roman" w:eastAsia="Calibri" w:hAnsi="Times New Roman" w:cs="Times New Roman"/>
      <w:bCs/>
      <w:iCs/>
      <w:color w:val="000000"/>
      <w:sz w:val="26"/>
      <w:szCs w:val="26"/>
      <w:lang w:eastAsia="ru-RU"/>
    </w:rPr>
  </w:style>
  <w:style w:type="character" w:customStyle="1" w:styleId="WW8Num8z0">
    <w:name w:val="WW8Num8z0"/>
    <w:qFormat/>
    <w:rPr>
      <w:rFonts w:ascii="Times New Roman" w:eastAsia="Calibri" w:hAnsi="Times New Roman" w:cs="Times New Roman"/>
      <w:iCs/>
      <w:sz w:val="26"/>
      <w:szCs w:val="26"/>
    </w:rPr>
  </w:style>
  <w:style w:type="character" w:customStyle="1" w:styleId="InternetLink1">
    <w:name w:val="Internet Link1"/>
    <w:qFormat/>
    <w:rPr>
      <w:color w:val="000080"/>
      <w:u w:val="single"/>
    </w:rPr>
  </w:style>
  <w:style w:type="character" w:customStyle="1" w:styleId="-">
    <w:name w:val="Интернет-ссылка"/>
    <w:rPr>
      <w:color w:val="000080"/>
      <w:u w:val="single"/>
    </w:rPr>
  </w:style>
  <w:style w:type="character" w:customStyle="1" w:styleId="ListLabel1">
    <w:name w:val="ListLabel 1"/>
    <w:qFormat/>
    <w:rPr>
      <w:rFonts w:ascii="Times New Roman" w:eastAsia="Calibri" w:hAnsi="Times New Roman" w:cs="Times New Roman"/>
      <w:b w:val="0"/>
      <w:bCs w:val="0"/>
      <w:color w:val="000000"/>
      <w:sz w:val="28"/>
      <w:szCs w:val="28"/>
      <w:u w:val="none"/>
      <w:lang w:val="ru-RU" w:eastAsia="ru-RU"/>
    </w:rPr>
  </w:style>
  <w:style w:type="character" w:customStyle="1" w:styleId="ListLabel2">
    <w:name w:val="ListLabel 2"/>
    <w:qFormat/>
    <w:rPr>
      <w:rFonts w:ascii="Times New Roman" w:eastAsia="Times New Roman" w:hAnsi="Times New Roman" w:cs="Times New Roman"/>
      <w:color w:val="C9211E"/>
      <w:sz w:val="28"/>
      <w:szCs w:val="28"/>
      <w:u w:val="none"/>
      <w:lang w:val="ru-RU" w:eastAsia="ru-RU"/>
    </w:rPr>
  </w:style>
  <w:style w:type="character" w:customStyle="1" w:styleId="ListLabel3">
    <w:name w:val="ListLabel 3"/>
    <w:qFormat/>
    <w:rPr>
      <w:rFonts w:ascii="Times New Roman" w:eastAsia="Calibri" w:hAnsi="Times New Roman" w:cs="Times New Roman"/>
      <w:color w:val="000000"/>
      <w:sz w:val="28"/>
      <w:szCs w:val="28"/>
      <w:u w:val="none"/>
      <w:lang w:val="ru-RU" w:eastAsia="ru-RU"/>
    </w:rPr>
  </w:style>
  <w:style w:type="character" w:customStyle="1" w:styleId="ListLabel4">
    <w:name w:val="ListLabel 4"/>
    <w:qFormat/>
    <w:rPr>
      <w:rFonts w:ascii="Times New Roman" w:eastAsia="Times New Roman" w:hAnsi="Times New Roman" w:cs="Times New Roman"/>
      <w:color w:val="000000"/>
      <w:sz w:val="28"/>
      <w:szCs w:val="28"/>
      <w:u w:val="none"/>
      <w:lang w:val="ru-RU" w:eastAsia="ru-RU"/>
    </w:rPr>
  </w:style>
  <w:style w:type="character" w:customStyle="1" w:styleId="ListLabel5">
    <w:name w:val="ListLabel 5"/>
    <w:qFormat/>
    <w:rPr>
      <w:rFonts w:ascii="Times New Roman" w:eastAsia="Times New Roman" w:hAnsi="Times New Roman" w:cs="Times New Roman"/>
      <w:b w:val="0"/>
      <w:i w:val="0"/>
      <w:strike w:val="0"/>
      <w:dstrike w:val="0"/>
      <w:color w:val="FF3333"/>
      <w:sz w:val="28"/>
      <w:szCs w:val="28"/>
      <w:u w:val="none"/>
      <w:lang w:val="ru-RU" w:eastAsia="ru-RU"/>
    </w:rPr>
  </w:style>
  <w:style w:type="character" w:customStyle="1" w:styleId="ListLabel6">
    <w:name w:val="ListLabel 6"/>
    <w:qFormat/>
    <w:rPr>
      <w:rFonts w:ascii="Times New Roman" w:eastAsia="Times New Roman" w:hAnsi="Times New Roman" w:cs="Times New Roman"/>
      <w:color w:val="FF3333"/>
      <w:sz w:val="28"/>
      <w:szCs w:val="28"/>
      <w:u w:val="none"/>
      <w:lang w:val="ru-RU" w:eastAsia="ru-RU"/>
    </w:rPr>
  </w:style>
  <w:style w:type="paragraph" w:customStyle="1" w:styleId="af5">
    <w:name w:val="Заголовок"/>
    <w:basedOn w:val="a"/>
    <w:next w:val="af6"/>
    <w:qFormat/>
    <w:pPr>
      <w:keepNext/>
      <w:spacing w:before="240" w:after="120"/>
    </w:pPr>
    <w:rPr>
      <w:rFonts w:ascii="Times New Roman" w:eastAsia="Microsoft YaHei" w:hAnsi="Times New Roman" w:cs="Arial"/>
      <w:sz w:val="28"/>
      <w:szCs w:val="28"/>
    </w:rPr>
  </w:style>
  <w:style w:type="paragraph" w:styleId="af6">
    <w:name w:val="Body Text"/>
    <w:basedOn w:val="a"/>
    <w:pPr>
      <w:spacing w:after="140" w:line="276" w:lineRule="auto"/>
    </w:pPr>
  </w:style>
  <w:style w:type="paragraph" w:styleId="af7">
    <w:name w:val="List"/>
    <w:basedOn w:val="af6"/>
    <w:rPr>
      <w:rFonts w:ascii="Times New Roman" w:hAnsi="Times New Roman" w:cs="Arial"/>
    </w:rPr>
  </w:style>
  <w:style w:type="paragraph" w:styleId="af8">
    <w:name w:val="caption"/>
    <w:basedOn w:val="a"/>
    <w:qFormat/>
    <w:pPr>
      <w:suppressLineNumbers/>
      <w:spacing w:before="120" w:after="120"/>
    </w:pPr>
    <w:rPr>
      <w:rFonts w:ascii="Times New Roman" w:hAnsi="Times New Roman" w:cs="Arial"/>
      <w:i/>
      <w:iCs/>
      <w:sz w:val="24"/>
      <w:szCs w:val="24"/>
    </w:rPr>
  </w:style>
  <w:style w:type="paragraph" w:styleId="af9">
    <w:name w:val="index heading"/>
    <w:basedOn w:val="a"/>
    <w:qFormat/>
    <w:pPr>
      <w:suppressLineNumbers/>
    </w:pPr>
    <w:rPr>
      <w:rFonts w:ascii="Times New Roman" w:hAnsi="Times New Roman" w:cs="Arial"/>
    </w:rPr>
  </w:style>
  <w:style w:type="paragraph" w:styleId="20">
    <w:name w:val="toc 2"/>
    <w:aliases w:val="Заголовок 2 Знак1,Оглавление 2 Знак1 Знак,Заголовок 2 Знак1 Знак Знак,Оглавление 2 Знак1 Знак Знак Знак,Заголовок 2 Знак1 Знак Знак Знак Знак,Оглавление 2 Знак1 Знак Знак Знак Знак Знак,Заголовок 2 Знак1 Знак Знак Знак Знак Знак Знак"/>
    <w:basedOn w:val="a"/>
    <w:next w:val="a"/>
    <w:link w:val="2"/>
    <w:rsid w:val="0024234A"/>
    <w:pPr>
      <w:widowControl/>
      <w:spacing w:after="200" w:line="276" w:lineRule="auto"/>
      <w:ind w:left="200"/>
    </w:pPr>
    <w:rPr>
      <w:rFonts w:ascii="Calibri" w:hAnsi="Calibri"/>
      <w:sz w:val="22"/>
    </w:rPr>
  </w:style>
  <w:style w:type="paragraph" w:styleId="40">
    <w:name w:val="toc 4"/>
    <w:aliases w:val="Заголовок 4 Знак1,Оглавление 4 Знак1 Знак,Заголовок 4 Знак1 Знак Знак,Оглавление 4 Знак1 Знак Знак Знак,Заголовок 4 Знак1 Знак Знак Знак Знак,Оглавление 4 Знак1 Знак Знак Знак Знак Знак,Заголовок 4 Знак1 Знак Знак Знак Знак Знак Знак"/>
    <w:basedOn w:val="a"/>
    <w:next w:val="a"/>
    <w:link w:val="4"/>
    <w:rsid w:val="0024234A"/>
    <w:pPr>
      <w:widowControl/>
      <w:spacing w:after="200" w:line="276" w:lineRule="auto"/>
      <w:ind w:left="600"/>
    </w:pPr>
    <w:rPr>
      <w:rFonts w:ascii="Calibri" w:hAnsi="Calibri"/>
      <w:sz w:val="22"/>
    </w:rPr>
  </w:style>
  <w:style w:type="paragraph" w:customStyle="1" w:styleId="a8">
    <w:name w:val="Верхний и нижний колонтитулы"/>
    <w:link w:val="HeaderandFooter1"/>
    <w:qFormat/>
    <w:rsid w:val="0024234A"/>
    <w:pPr>
      <w:suppressAutoHyphens/>
      <w:spacing w:after="200" w:line="360" w:lineRule="auto"/>
    </w:pPr>
    <w:rPr>
      <w:rFonts w:ascii="XO Thames" w:eastAsia="Times New Roman" w:hAnsi="XO Thames" w:cs="Calibri"/>
      <w:color w:val="000000"/>
      <w:lang w:eastAsia="ru-RU"/>
    </w:rPr>
  </w:style>
  <w:style w:type="paragraph" w:customStyle="1" w:styleId="afa">
    <w:name w:val="Колонтитул"/>
    <w:basedOn w:val="a"/>
    <w:qFormat/>
  </w:style>
  <w:style w:type="paragraph" w:customStyle="1" w:styleId="HeaderandFooter">
    <w:name w:val="Header and Footer"/>
    <w:basedOn w:val="a"/>
    <w:qFormat/>
  </w:style>
  <w:style w:type="paragraph" w:styleId="afb">
    <w:name w:val="footer"/>
    <w:basedOn w:val="a"/>
    <w:uiPriority w:val="99"/>
    <w:rsid w:val="0024234A"/>
    <w:pPr>
      <w:tabs>
        <w:tab w:val="center" w:pos="4677"/>
        <w:tab w:val="right" w:pos="9355"/>
      </w:tabs>
    </w:pPr>
    <w:rPr>
      <w:color w:val="auto"/>
    </w:rPr>
  </w:style>
  <w:style w:type="paragraph" w:styleId="60">
    <w:name w:val="toc 6"/>
    <w:basedOn w:val="a"/>
    <w:next w:val="a"/>
    <w:rsid w:val="0024234A"/>
    <w:pPr>
      <w:widowControl/>
      <w:spacing w:after="200" w:line="276" w:lineRule="auto"/>
      <w:ind w:left="1000"/>
    </w:pPr>
    <w:rPr>
      <w:rFonts w:ascii="Calibri" w:hAnsi="Calibri"/>
      <w:sz w:val="22"/>
    </w:rPr>
  </w:style>
  <w:style w:type="paragraph" w:styleId="70">
    <w:name w:val="toc 7"/>
    <w:basedOn w:val="a"/>
    <w:next w:val="a"/>
    <w:rsid w:val="0024234A"/>
    <w:pPr>
      <w:widowControl/>
      <w:spacing w:after="200" w:line="276" w:lineRule="auto"/>
      <w:ind w:left="1200"/>
    </w:pPr>
    <w:rPr>
      <w:rFonts w:ascii="Calibri" w:hAnsi="Calibri"/>
      <w:sz w:val="22"/>
    </w:rPr>
  </w:style>
  <w:style w:type="paragraph" w:customStyle="1" w:styleId="ConsPlusNormal">
    <w:name w:val="ConsPlusNormal"/>
    <w:link w:val="ConsPlusNormal1"/>
    <w:qFormat/>
    <w:rsid w:val="0024234A"/>
    <w:pPr>
      <w:widowControl w:val="0"/>
      <w:suppressAutoHyphens/>
      <w:ind w:firstLine="720"/>
    </w:pPr>
    <w:rPr>
      <w:rFonts w:ascii="Times New Roman" w:eastAsia="Times New Roman" w:hAnsi="Times New Roman" w:cs="Times New Roman"/>
      <w:sz w:val="24"/>
      <w:lang w:eastAsia="ru-RU"/>
    </w:rPr>
  </w:style>
  <w:style w:type="paragraph" w:customStyle="1" w:styleId="13">
    <w:name w:val="Основной шрифт абзаца1"/>
    <w:qFormat/>
    <w:rsid w:val="0024234A"/>
    <w:pPr>
      <w:suppressAutoHyphens/>
      <w:spacing w:after="200" w:line="276" w:lineRule="auto"/>
    </w:pPr>
    <w:rPr>
      <w:rFonts w:ascii="Calibri" w:eastAsia="Times New Roman" w:hAnsi="Calibri" w:cs="Times New Roman"/>
      <w:color w:val="000000"/>
      <w:szCs w:val="20"/>
      <w:lang w:eastAsia="ru-RU"/>
    </w:rPr>
  </w:style>
  <w:style w:type="paragraph" w:styleId="30">
    <w:name w:val="toc 3"/>
    <w:aliases w:val="Заголовок 3 Знак1,Оглавление 3 Знак1 Знак,Заголовок 3 Знак1 Знак Знак,Оглавление 3 Знак1 Знак Знак Знак,Заголовок 3 Знак1 Знак Знак Знак Знак,Оглавление 3 Знак1 Знак Знак Знак Знак Знак,Заголовок 3 Знак1 Знак Знак Знак Знак Знак Знак"/>
    <w:basedOn w:val="a"/>
    <w:next w:val="a"/>
    <w:link w:val="3"/>
    <w:rsid w:val="0024234A"/>
    <w:pPr>
      <w:widowControl/>
      <w:spacing w:after="200" w:line="276" w:lineRule="auto"/>
      <w:ind w:left="400"/>
    </w:pPr>
    <w:rPr>
      <w:rFonts w:ascii="Calibri" w:hAnsi="Calibri"/>
      <w:sz w:val="22"/>
    </w:rPr>
  </w:style>
  <w:style w:type="paragraph" w:customStyle="1" w:styleId="14">
    <w:name w:val="Знак сноски1"/>
    <w:basedOn w:val="13"/>
    <w:uiPriority w:val="99"/>
    <w:qFormat/>
    <w:rsid w:val="0024234A"/>
    <w:rPr>
      <w:color w:val="auto"/>
      <w:vertAlign w:val="superscript"/>
    </w:rPr>
  </w:style>
  <w:style w:type="paragraph" w:styleId="afc">
    <w:name w:val="Balloon Text"/>
    <w:basedOn w:val="a"/>
    <w:uiPriority w:val="99"/>
    <w:qFormat/>
    <w:rsid w:val="0024234A"/>
    <w:rPr>
      <w:rFonts w:ascii="Tahoma" w:hAnsi="Tahoma"/>
      <w:color w:val="auto"/>
      <w:sz w:val="16"/>
    </w:rPr>
  </w:style>
  <w:style w:type="paragraph" w:styleId="afd">
    <w:name w:val="List Paragraph"/>
    <w:basedOn w:val="a"/>
    <w:qFormat/>
    <w:rsid w:val="0024234A"/>
    <w:pPr>
      <w:ind w:left="720"/>
      <w:contextualSpacing/>
    </w:pPr>
    <w:rPr>
      <w:color w:val="auto"/>
    </w:rPr>
  </w:style>
  <w:style w:type="paragraph" w:customStyle="1" w:styleId="15">
    <w:name w:val="Гиперссылка1"/>
    <w:basedOn w:val="13"/>
    <w:uiPriority w:val="99"/>
    <w:qFormat/>
    <w:rsid w:val="0024234A"/>
    <w:rPr>
      <w:color w:val="0000FF"/>
      <w:u w:val="single"/>
    </w:rPr>
  </w:style>
  <w:style w:type="paragraph" w:customStyle="1" w:styleId="Footnote">
    <w:name w:val="Footnote"/>
    <w:basedOn w:val="a"/>
    <w:link w:val="Footnote1"/>
    <w:qFormat/>
    <w:rsid w:val="0024234A"/>
    <w:rPr>
      <w:color w:val="auto"/>
    </w:rPr>
  </w:style>
  <w:style w:type="paragraph" w:styleId="16">
    <w:name w:val="toc 1"/>
    <w:basedOn w:val="a"/>
    <w:next w:val="a"/>
    <w:rsid w:val="0024234A"/>
    <w:pPr>
      <w:widowControl/>
      <w:spacing w:after="200" w:line="276" w:lineRule="auto"/>
    </w:pPr>
    <w:rPr>
      <w:rFonts w:ascii="XO Thames" w:hAnsi="XO Thames"/>
      <w:b/>
      <w:color w:val="auto"/>
    </w:rPr>
  </w:style>
  <w:style w:type="paragraph" w:styleId="90">
    <w:name w:val="toc 9"/>
    <w:basedOn w:val="a"/>
    <w:next w:val="a"/>
    <w:rsid w:val="0024234A"/>
    <w:pPr>
      <w:widowControl/>
      <w:spacing w:after="200" w:line="276" w:lineRule="auto"/>
      <w:ind w:left="1600"/>
    </w:pPr>
    <w:rPr>
      <w:rFonts w:ascii="Calibri" w:hAnsi="Calibri"/>
      <w:sz w:val="22"/>
    </w:rPr>
  </w:style>
  <w:style w:type="paragraph" w:styleId="80">
    <w:name w:val="toc 8"/>
    <w:basedOn w:val="a"/>
    <w:next w:val="a"/>
    <w:rsid w:val="0024234A"/>
    <w:pPr>
      <w:widowControl/>
      <w:spacing w:after="200" w:line="276" w:lineRule="auto"/>
      <w:ind w:left="1400"/>
    </w:pPr>
    <w:rPr>
      <w:rFonts w:ascii="Calibri" w:hAnsi="Calibri"/>
      <w:sz w:val="22"/>
    </w:rPr>
  </w:style>
  <w:style w:type="paragraph" w:customStyle="1" w:styleId="ConsPlusNonformat">
    <w:name w:val="ConsPlusNonformat"/>
    <w:link w:val="ConsPlusNonformat1"/>
    <w:qFormat/>
    <w:rsid w:val="0024234A"/>
    <w:pPr>
      <w:widowControl w:val="0"/>
      <w:suppressAutoHyphens/>
    </w:pPr>
    <w:rPr>
      <w:rFonts w:ascii="Courier New" w:eastAsia="Times New Roman" w:hAnsi="Courier New" w:cs="Calibri"/>
      <w:color w:val="000000"/>
      <w:lang w:eastAsia="ru-RU"/>
    </w:rPr>
  </w:style>
  <w:style w:type="paragraph" w:styleId="34">
    <w:name w:val="Body Text Indent 3"/>
    <w:basedOn w:val="a"/>
    <w:uiPriority w:val="99"/>
    <w:qFormat/>
    <w:rsid w:val="0024234A"/>
    <w:pPr>
      <w:widowControl/>
      <w:ind w:left="1418" w:hanging="1418"/>
      <w:jc w:val="both"/>
    </w:pPr>
    <w:rPr>
      <w:rFonts w:ascii="Times New Roman" w:hAnsi="Times New Roman"/>
      <w:color w:val="auto"/>
      <w:sz w:val="28"/>
    </w:rPr>
  </w:style>
  <w:style w:type="paragraph" w:styleId="50">
    <w:name w:val="toc 5"/>
    <w:aliases w:val="Заголовок 5 Знак1,Оглавление 5 Знак1 Знак,Заголовок 5 Знак1 Знак Знак,Оглавление 5 Знак1 Знак Знак Знак,Заголовок 5 Знак1 Знак Знак Знак Знак,Оглавление 5 Знак1 Знак Знак Знак Знак Знак,Заголовок 5 Знак1 Знак Знак Знак Знак Знак Знак"/>
    <w:basedOn w:val="a"/>
    <w:next w:val="a"/>
    <w:link w:val="5"/>
    <w:rsid w:val="0024234A"/>
    <w:pPr>
      <w:widowControl/>
      <w:spacing w:after="200" w:line="276" w:lineRule="auto"/>
      <w:ind w:left="800"/>
    </w:pPr>
    <w:rPr>
      <w:rFonts w:ascii="Calibri" w:hAnsi="Calibri"/>
      <w:sz w:val="22"/>
    </w:rPr>
  </w:style>
  <w:style w:type="paragraph" w:customStyle="1" w:styleId="ConsPlusCell">
    <w:name w:val="ConsPlusCell"/>
    <w:link w:val="ConsPlusCell1"/>
    <w:qFormat/>
    <w:rsid w:val="0024234A"/>
    <w:pPr>
      <w:suppressAutoHyphens/>
    </w:pPr>
    <w:rPr>
      <w:rFonts w:ascii="Courier New" w:eastAsia="Times New Roman" w:hAnsi="Courier New" w:cs="Calibri"/>
      <w:color w:val="000000"/>
      <w:lang w:eastAsia="ru-RU"/>
    </w:rPr>
  </w:style>
  <w:style w:type="paragraph" w:styleId="afe">
    <w:name w:val="header"/>
    <w:basedOn w:val="a"/>
    <w:uiPriority w:val="99"/>
    <w:rsid w:val="0024234A"/>
    <w:pPr>
      <w:tabs>
        <w:tab w:val="center" w:pos="4677"/>
        <w:tab w:val="right" w:pos="9355"/>
      </w:tabs>
    </w:pPr>
    <w:rPr>
      <w:color w:val="auto"/>
    </w:rPr>
  </w:style>
  <w:style w:type="paragraph" w:styleId="aff">
    <w:name w:val="Subtitle"/>
    <w:basedOn w:val="a"/>
    <w:next w:val="a"/>
    <w:uiPriority w:val="11"/>
    <w:qFormat/>
    <w:rsid w:val="0024234A"/>
    <w:pPr>
      <w:widowControl/>
      <w:spacing w:after="200" w:line="276" w:lineRule="auto"/>
    </w:pPr>
    <w:rPr>
      <w:rFonts w:ascii="XO Thames" w:hAnsi="XO Thames"/>
      <w:i/>
      <w:color w:val="616161"/>
      <w:sz w:val="24"/>
    </w:rPr>
  </w:style>
  <w:style w:type="paragraph" w:customStyle="1" w:styleId="toc10">
    <w:name w:val="toc 10"/>
    <w:next w:val="a"/>
    <w:qFormat/>
    <w:rsid w:val="0024234A"/>
    <w:pPr>
      <w:suppressAutoHyphens/>
      <w:spacing w:after="200" w:line="276" w:lineRule="auto"/>
      <w:ind w:left="1800"/>
    </w:pPr>
    <w:rPr>
      <w:rFonts w:ascii="Calibri" w:eastAsia="Times New Roman" w:hAnsi="Calibri" w:cs="Times New Roman"/>
      <w:color w:val="000000"/>
      <w:szCs w:val="20"/>
      <w:lang w:eastAsia="ru-RU"/>
    </w:rPr>
  </w:style>
  <w:style w:type="paragraph" w:styleId="aff0">
    <w:name w:val="Title"/>
    <w:basedOn w:val="a"/>
    <w:next w:val="a"/>
    <w:uiPriority w:val="10"/>
    <w:qFormat/>
    <w:rsid w:val="0024234A"/>
    <w:pPr>
      <w:widowControl/>
      <w:spacing w:after="200" w:line="276" w:lineRule="auto"/>
    </w:pPr>
    <w:rPr>
      <w:rFonts w:ascii="XO Thames" w:hAnsi="XO Thames"/>
      <w:b/>
      <w:color w:val="auto"/>
      <w:sz w:val="52"/>
    </w:rPr>
  </w:style>
  <w:style w:type="paragraph" w:customStyle="1" w:styleId="ConsPlusTitle">
    <w:name w:val="ConsPlusTitle"/>
    <w:link w:val="ConsPlusTitle1"/>
    <w:qFormat/>
    <w:rsid w:val="0024234A"/>
    <w:pPr>
      <w:widowControl w:val="0"/>
      <w:suppressAutoHyphens/>
    </w:pPr>
    <w:rPr>
      <w:rFonts w:ascii="Times New Roman" w:eastAsia="Times New Roman" w:hAnsi="Times New Roman" w:cs="Times New Roman"/>
      <w:b/>
      <w:sz w:val="24"/>
      <w:lang w:eastAsia="ru-RU"/>
    </w:rPr>
  </w:style>
  <w:style w:type="paragraph" w:styleId="aff1">
    <w:name w:val="footnote text"/>
    <w:basedOn w:val="a"/>
    <w:semiHidden/>
    <w:rsid w:val="0024234A"/>
    <w:pPr>
      <w:widowControl/>
    </w:pPr>
    <w:rPr>
      <w:rFonts w:ascii="Times New Roman" w:hAnsi="Times New Roman"/>
      <w:color w:val="auto"/>
      <w:lang w:eastAsia="ar-SA"/>
    </w:rPr>
  </w:style>
  <w:style w:type="paragraph" w:styleId="aff2">
    <w:name w:val="annotation text"/>
    <w:basedOn w:val="a"/>
    <w:uiPriority w:val="99"/>
    <w:semiHidden/>
    <w:unhideWhenUsed/>
    <w:qFormat/>
    <w:rsid w:val="0024234A"/>
    <w:rPr>
      <w:color w:val="auto"/>
    </w:rPr>
  </w:style>
  <w:style w:type="paragraph" w:styleId="aff3">
    <w:name w:val="annotation subject"/>
    <w:basedOn w:val="aff2"/>
    <w:next w:val="aff2"/>
    <w:uiPriority w:val="99"/>
    <w:semiHidden/>
    <w:unhideWhenUsed/>
    <w:qFormat/>
    <w:rsid w:val="0024234A"/>
    <w:rPr>
      <w:b/>
      <w:bCs/>
    </w:rPr>
  </w:style>
  <w:style w:type="paragraph" w:styleId="HTML0">
    <w:name w:val="HTML Preformatted"/>
    <w:basedOn w:val="a"/>
    <w:uiPriority w:val="99"/>
    <w:unhideWhenUsed/>
    <w:qFormat/>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paragraph" w:styleId="aff4">
    <w:name w:val="endnote text"/>
    <w:basedOn w:val="a"/>
    <w:semiHidden/>
    <w:rsid w:val="0024234A"/>
    <w:pPr>
      <w:widowControl/>
    </w:pPr>
    <w:rPr>
      <w:rFonts w:ascii="Times New Roman" w:hAnsi="Times New Roman"/>
      <w:color w:val="auto"/>
    </w:rPr>
  </w:style>
  <w:style w:type="paragraph" w:customStyle="1" w:styleId="aff5">
    <w:name w:val="Содержимое таблицы"/>
    <w:basedOn w:val="a"/>
    <w:qFormat/>
    <w:pPr>
      <w:suppressLineNumbers/>
    </w:pPr>
  </w:style>
  <w:style w:type="paragraph" w:customStyle="1" w:styleId="formattext">
    <w:name w:val="formattext"/>
    <w:basedOn w:val="a"/>
    <w:qFormat/>
    <w:pPr>
      <w:spacing w:before="280" w:after="280"/>
    </w:pPr>
    <w:rPr>
      <w:rFonts w:ascii="Times New Roman" w:hAnsi="Times New Roman"/>
      <w:sz w:val="24"/>
      <w:szCs w:val="24"/>
    </w:rPr>
  </w:style>
  <w:style w:type="numbering" w:customStyle="1" w:styleId="aff6">
    <w:name w:val="Без списка"/>
    <w:uiPriority w:val="99"/>
    <w:semiHidden/>
    <w:unhideWhenUsed/>
    <w:qFormat/>
  </w:style>
  <w:style w:type="numbering" w:customStyle="1" w:styleId="WW8Num2">
    <w:name w:val="WW8Num2"/>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4">
    <w:name w:val="WW8Num4"/>
    <w:qFormat/>
  </w:style>
  <w:style w:type="paragraph" w:customStyle="1" w:styleId="ConsTitle">
    <w:name w:val="ConsTitle"/>
    <w:rsid w:val="004B5A43"/>
    <w:pPr>
      <w:widowControl w:val="0"/>
    </w:pPr>
    <w:rPr>
      <w:rFonts w:ascii="Arial" w:eastAsia="Times New Roman" w:hAnsi="Arial" w:cs="Arial"/>
      <w:b/>
      <w:bCs/>
      <w:sz w:val="16"/>
      <w:szCs w:val="16"/>
      <w:lang w:eastAsia="ru-RU"/>
    </w:rPr>
  </w:style>
  <w:style w:type="paragraph" w:styleId="aff7">
    <w:name w:val="No Spacing"/>
    <w:uiPriority w:val="1"/>
    <w:qFormat/>
    <w:rsid w:val="002C225D"/>
    <w:pPr>
      <w:autoSpaceDE w:val="0"/>
      <w:autoSpaceDN w:val="0"/>
    </w:pPr>
    <w:rPr>
      <w:rFonts w:ascii="Times New Roman" w:eastAsia="Times New Roman" w:hAnsi="Times New Roman" w:cs="Times New Roman"/>
      <w:sz w:val="24"/>
      <w:szCs w:val="24"/>
      <w:lang w:eastAsia="ru-RU"/>
    </w:rPr>
  </w:style>
  <w:style w:type="paragraph" w:customStyle="1" w:styleId="17">
    <w:name w:val="Абзац списка1"/>
    <w:basedOn w:val="a"/>
    <w:rsid w:val="00C3610E"/>
    <w:pPr>
      <w:widowControl/>
      <w:spacing w:after="200" w:line="276" w:lineRule="auto"/>
      <w:ind w:left="720"/>
    </w:pPr>
    <w:rPr>
      <w:rFonts w:ascii="Calibri" w:eastAsia="SimSun" w:hAnsi="Calibri" w:cs="Calibri"/>
      <w:color w:val="auto"/>
      <w:kern w:val="2"/>
      <w:sz w:val="22"/>
      <w:szCs w:val="22"/>
      <w:lang w:eastAsia="zh-CN"/>
    </w:rPr>
  </w:style>
  <w:style w:type="table" w:styleId="aff8">
    <w:name w:val="Table Grid"/>
    <w:basedOn w:val="a1"/>
    <w:uiPriority w:val="39"/>
    <w:rsid w:val="003571B6"/>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1410" TargetMode="External"/><Relationship Id="rId26" Type="http://schemas.openxmlformats.org/officeDocument/2006/relationships/hyperlink" Target="https://login.consultant.ru/link/?req=doc&amp;base=LAW&amp;n=495001&amp;dst=100639"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412" TargetMode="External"/><Relationship Id="rId34" Type="http://schemas.openxmlformats.org/officeDocument/2006/relationships/hyperlink" Target="https://login.consultant.ru/link/?req=doc&amp;base=LAW&amp;n=495001&amp;dst=101187" TargetMode="External"/><Relationship Id="rId7" Type="http://schemas.openxmlformats.org/officeDocument/2006/relationships/endnotes" Target="endnotes.xml"/><Relationship Id="rId12"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17" Type="http://schemas.openxmlformats.org/officeDocument/2006/relationships/hyperlink" Target="https://login.consultant.ru/link/?rnd=208493C66BF8748DD99574B4BA3AE6E1&amp;req=doc&amp;base=LAW&amp;n=386954&amp;dst=100230&amp;fld=134&amp;date=09.07.2021&amp;demo=2" TargetMode="External"/><Relationship Id="rId25" Type="http://schemas.openxmlformats.org/officeDocument/2006/relationships/hyperlink" Target="https://login.consultant.ru/link/?req=doc&amp;base=LAW&amp;n=495001&amp;dst=100637" TargetMode="External"/><Relationship Id="rId33" Type="http://schemas.openxmlformats.org/officeDocument/2006/relationships/hyperlink" Target="https://login.consultant.ru/link/?req=doc&amp;base=LAW&amp;n=495001&amp;dst=101175" TargetMode="External"/><Relationship Id="rId2" Type="http://schemas.openxmlformats.org/officeDocument/2006/relationships/numbering" Target="numbering.xml"/><Relationship Id="rId16" Type="http://schemas.openxmlformats.org/officeDocument/2006/relationships/hyperlink" Target="https://login.consultant.ru/link/?rnd=208493C66BF8748DD99574B4BA3AE6E1&amp;req=doc&amp;base=LAW&amp;n=386954&amp;dst=100229&amp;fld=134&amp;date=09.07.2021&amp;demo=2" TargetMode="External"/><Relationship Id="rId20" Type="http://schemas.openxmlformats.org/officeDocument/2006/relationships/hyperlink" Target="https://login.consultant.ru/link/?req=doc&amp;base=LAW&amp;n=495001&amp;dst=100639" TargetMode="External"/><Relationship Id="rId29" Type="http://schemas.openxmlformats.org/officeDocument/2006/relationships/hyperlink" Target="https://login.consultant.ru/link/?req=doc&amp;base=LAW&amp;n=495001&amp;dst=101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4E32A31A176726FF77A9EFC32AC1AADF1A11E10915B9C2EAEB08B6420BA89D5285C3D8291066ADE36704B4B5FA87C24CDB8E14FED710BCUBy5H" TargetMode="External"/><Relationship Id="rId24" Type="http://schemas.openxmlformats.org/officeDocument/2006/relationships/hyperlink" Target="https://login.consultant.ru/link/?req=doc&amp;base=LAW&amp;n=495001&amp;dst=101410" TargetMode="External"/><Relationship Id="rId32" Type="http://schemas.openxmlformats.org/officeDocument/2006/relationships/hyperlink" Target="https://login.consultant.ru/link/?req=doc&amp;base=LAW&amp;n=495001&amp;dst=10141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5001&amp;dst=101176" TargetMode="External"/><Relationship Id="rId23" Type="http://schemas.openxmlformats.org/officeDocument/2006/relationships/hyperlink" Target="https://login.consultant.ru/link/?req=doc&amp;base=LAW&amp;n=495001&amp;dst=100747" TargetMode="External"/><Relationship Id="rId28" Type="http://schemas.openxmlformats.org/officeDocument/2006/relationships/hyperlink" Target="consultantplus://offline/ref=9973AF9809BF6FD7C6FA1DCB1E3BFC325CA72E64D6D0187C48E7D1D092BB72F1061FA5639DFA6EBAFE80ED108EC9F0C63D63A127D42BC0FBZ6nEJ" TargetMode="External"/><Relationship Id="rId36" Type="http://schemas.openxmlformats.org/officeDocument/2006/relationships/fontTable" Target="fontTable.xml"/><Relationship Id="rId10" Type="http://schemas.openxmlformats.org/officeDocument/2006/relationships/hyperlink" Target="https://docs.cntd.ru/document/565415215" TargetMode="External"/><Relationship Id="rId19" Type="http://schemas.openxmlformats.org/officeDocument/2006/relationships/hyperlink" Target="https://login.consultant.ru/link/?req=doc&amp;base=LAW&amp;n=495001&amp;dst=100637" TargetMode="External"/><Relationship Id="rId31" Type="http://schemas.openxmlformats.org/officeDocument/2006/relationships/hyperlink" Target="https://login.consultant.ru/link/?req=doc&amp;base=LAW&amp;n=495001&amp;dst=100639" TargetMode="External"/><Relationship Id="rId4" Type="http://schemas.openxmlformats.org/officeDocument/2006/relationships/settings" Target="settings.xml"/><Relationship Id="rId9" Type="http://schemas.openxmlformats.org/officeDocument/2006/relationships/hyperlink" Target="consultantplus://offline/ref=1D4E32A31A176726FF77A9EFC32AC1AADF1A11E10915B9C2EAEB08B6420BA89D40859BD429157DACE57252E5F3UAyEH" TargetMode="External"/><Relationship Id="rId14" Type="http://schemas.openxmlformats.org/officeDocument/2006/relationships/hyperlink" Target="https://login.consultant.ru/link/?req=doc&amp;base=RLAW072&amp;n=193519&amp;dst=100037" TargetMode="External"/><Relationship Id="rId22" Type="http://schemas.openxmlformats.org/officeDocument/2006/relationships/hyperlink" Target="https://login.consultant.ru/link/?req=doc&amp;base=LAW&amp;n=495001&amp;dst=101175" TargetMode="External"/><Relationship Id="rId27" Type="http://schemas.openxmlformats.org/officeDocument/2006/relationships/hyperlink" Target="https://login.consultant.ru/link/?req=doc&amp;base=LAW&amp;n=495001&amp;dst=101412" TargetMode="External"/><Relationship Id="rId30" Type="http://schemas.openxmlformats.org/officeDocument/2006/relationships/hyperlink" Target="https://login.consultant.ru/link/?req=doc&amp;base=LAW&amp;n=495001&amp;dst=100637" TargetMode="External"/><Relationship Id="rId35" Type="http://schemas.openxmlformats.org/officeDocument/2006/relationships/hyperlink" Target="https://login.consultant.ru/link/?req=doc&amp;base=LAW&amp;n=495001&amp;dst=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2F68A-DCAD-49DD-A0E1-88D2D72D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2497</TotalTime>
  <Pages>1</Pages>
  <Words>6883</Words>
  <Characters>39237</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"Земельный кодекс Российской Федерации" от 25.10.2001 N 136-ФЗ(ред. от 28.12.2024)</vt:lpstr>
    </vt:vector>
  </TitlesOfParts>
  <Company>КонсультантПлюс Версия 4024.00.51</Company>
  <LinksUpToDate>false</LinksUpToDate>
  <CharactersWithSpaces>46028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136-ФЗ(ред. от 28.12.2024)</dc:title>
  <dc:subject/>
  <dc:creator>SASHA</dc:creator>
  <dc:description/>
  <cp:lastModifiedBy>Пользователь</cp:lastModifiedBy>
  <cp:revision>115</cp:revision>
  <cp:lastPrinted>2025-12-24T11:49:00Z</cp:lastPrinted>
  <dcterms:created xsi:type="dcterms:W3CDTF">2025-01-28T14:40:00Z</dcterms:created>
  <dcterms:modified xsi:type="dcterms:W3CDTF">2025-12-24T12:27:00Z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4024.00.51</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